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74240334"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EC48BE">
              <w:rPr>
                <w:rFonts w:ascii="Arial" w:eastAsia="Times New Roman" w:hAnsi="Arial" w:cs="Arial"/>
                <w:b/>
                <w:spacing w:val="-2"/>
                <w:sz w:val="20"/>
                <w:szCs w:val="20"/>
                <w:lang w:val="en-AU"/>
              </w:rPr>
              <w:t>20</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r w:rsidR="00E91D08">
              <w:rPr>
                <w:rFonts w:ascii="Arial" w:eastAsia="Times New Roman" w:hAnsi="Arial" w:cs="Arial"/>
                <w:b/>
                <w:spacing w:val="-2"/>
                <w:sz w:val="20"/>
                <w:szCs w:val="20"/>
                <w:lang w:val="en-AU"/>
              </w:rPr>
              <w:t xml:space="preserve"> V</w:t>
            </w:r>
            <w:r w:rsidR="00C95A5F">
              <w:rPr>
                <w:rFonts w:ascii="Arial" w:eastAsia="Times New Roman" w:hAnsi="Arial" w:cs="Arial"/>
                <w:b/>
                <w:spacing w:val="-2"/>
                <w:sz w:val="20"/>
                <w:szCs w:val="20"/>
                <w:lang w:val="en-AU"/>
              </w:rPr>
              <w:t>003</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74853704"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9F284E">
              <w:rPr>
                <w:rFonts w:ascii="Arial" w:eastAsia="Times New Roman" w:hAnsi="Arial" w:cs="Arial"/>
                <w:b/>
                <w:spacing w:val="-2"/>
                <w:sz w:val="20"/>
                <w:szCs w:val="20"/>
                <w:lang w:val="en-AU"/>
              </w:rPr>
              <w:t>Braemar School</w:t>
            </w:r>
          </w:p>
        </w:tc>
        <w:tc>
          <w:tcPr>
            <w:tcW w:w="7614" w:type="dxa"/>
            <w:gridSpan w:val="3"/>
            <w:shd w:val="clear" w:color="auto" w:fill="auto"/>
          </w:tcPr>
          <w:p w14:paraId="5D8AB611" w14:textId="669C48BC"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9F284E">
              <w:rPr>
                <w:rFonts w:ascii="Arial" w:eastAsia="Times New Roman" w:hAnsi="Arial" w:cs="Arial"/>
                <w:b/>
                <w:color w:val="4472C4"/>
                <w:spacing w:val="-2"/>
                <w:sz w:val="20"/>
                <w:szCs w:val="20"/>
                <w:lang w:val="en-AU"/>
              </w:rPr>
              <w:t>Staff room</w:t>
            </w:r>
          </w:p>
        </w:tc>
      </w:tr>
    </w:tbl>
    <w:p w14:paraId="2D438B4C" w14:textId="77777777" w:rsidR="007D13F0" w:rsidRPr="006D23A4" w:rsidRDefault="006A2DC8" w:rsidP="007D13F0">
      <w:pPr>
        <w:spacing w:after="240"/>
        <w:rPr>
          <w:rFonts w:ascii="Arial" w:hAnsi="Arial" w:cs="Arial"/>
          <w:b/>
          <w:bCs/>
        </w:rPr>
      </w:pPr>
      <w:r w:rsidRPr="006D23A4">
        <w:rPr>
          <w:rFonts w:ascii="Arial" w:hAnsi="Arial" w:cs="Arial"/>
          <w:b/>
          <w:bCs/>
        </w:rPr>
        <w:t>THIS RISK ASSESSMENT NEEDS TO BE TAILORED TO EACH ESTABLISHMENT</w:t>
      </w:r>
      <w:r w:rsidR="00510C2B" w:rsidRPr="006D23A4">
        <w:rPr>
          <w:rFonts w:ascii="Arial" w:hAnsi="Arial" w:cs="Arial"/>
          <w:b/>
          <w:bCs/>
        </w:rPr>
        <w:t xml:space="preserve"> AND SHARED WITH ALL STAFF. </w:t>
      </w:r>
    </w:p>
    <w:p w14:paraId="5E0D53BE" w14:textId="367E7B0E" w:rsidR="006A2DC8" w:rsidRPr="007C5A38" w:rsidRDefault="00510C2B" w:rsidP="007D13F0">
      <w:pPr>
        <w:spacing w:after="240"/>
        <w:rPr>
          <w:rFonts w:ascii="Arial" w:eastAsia="Times New Roman" w:hAnsi="Arial" w:cs="Arial"/>
          <w:spacing w:val="-2"/>
          <w:sz w:val="20"/>
          <w:szCs w:val="20"/>
          <w:lang w:val="en-AU"/>
        </w:rPr>
      </w:pPr>
      <w:r w:rsidRPr="006D23A4">
        <w:rPr>
          <w:rFonts w:ascii="Arial" w:hAnsi="Arial" w:cs="Arial"/>
          <w:b/>
          <w:bCs/>
        </w:rPr>
        <w:t>CONSIDER PUBLISHING ON THE SCHOOL’S WEBSITE.</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056081"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Pr="006D23A4" w:rsidRDefault="006A2DC8" w:rsidP="00E732E6">
            <w:pPr>
              <w:spacing w:after="240"/>
              <w:rPr>
                <w:rFonts w:ascii="Arial" w:eastAsia="Times New Roman" w:hAnsi="Arial" w:cs="Arial"/>
                <w:b/>
                <w:bCs/>
                <w:color w:val="222222"/>
                <w:spacing w:val="-2"/>
                <w:sz w:val="20"/>
                <w:szCs w:val="20"/>
                <w:u w:val="single"/>
                <w:lang w:val="en-AU"/>
              </w:rPr>
            </w:pPr>
            <w:r w:rsidRPr="006D23A4">
              <w:rPr>
                <w:rFonts w:ascii="Arial" w:eastAsia="Times New Roman" w:hAnsi="Arial" w:cs="Arial"/>
                <w:b/>
                <w:bCs/>
                <w:color w:val="222222"/>
                <w:spacing w:val="-2"/>
                <w:sz w:val="20"/>
                <w:szCs w:val="20"/>
                <w:u w:val="single"/>
                <w:lang w:val="en-AU"/>
              </w:rPr>
              <w:t>GENERAL CONTROL MEASURES</w:t>
            </w:r>
          </w:p>
          <w:p w14:paraId="78EBD78B" w14:textId="06CEA840" w:rsidR="00FD2CB3" w:rsidRPr="006D23A4" w:rsidRDefault="00FD2CB3" w:rsidP="000A448E">
            <w:pPr>
              <w:rPr>
                <w:rFonts w:ascii="Symbol" w:hAnsi="Symbol" w:cs="Symbol"/>
                <w:color w:val="000000"/>
                <w:sz w:val="24"/>
                <w:szCs w:val="24"/>
              </w:rPr>
            </w:pPr>
            <w:r w:rsidRPr="006D23A4">
              <w:rPr>
                <w:rFonts w:ascii="Arial" w:hAnsi="Arial" w:cs="Arial"/>
                <w:color w:val="000000"/>
                <w:sz w:val="20"/>
                <w:szCs w:val="20"/>
              </w:rPr>
              <w:t xml:space="preserve">Encourage and support all children, young people, staff and any others for whom it is necessary to enter the school estate to maintain COVID-secure personal hygiene throughout the day and ensure continued rigour about hand </w:t>
            </w:r>
            <w:r w:rsidR="000A448E" w:rsidRPr="006D23A4">
              <w:rPr>
                <w:rFonts w:ascii="Arial" w:hAnsi="Arial" w:cs="Arial"/>
                <w:color w:val="000000"/>
                <w:sz w:val="20"/>
                <w:szCs w:val="20"/>
              </w:rPr>
              <w:t>hygiene</w:t>
            </w:r>
            <w:r w:rsidR="000A448E" w:rsidRPr="006D23A4">
              <w:rPr>
                <w:rFonts w:ascii="Arial" w:hAnsi="Arial" w:cs="Arial"/>
                <w:color w:val="1D2828"/>
                <w:spacing w:val="-2"/>
                <w:sz w:val="20"/>
                <w:szCs w:val="20"/>
                <w:lang w:val="en-AU"/>
              </w:rPr>
              <w:t>.</w:t>
            </w:r>
          </w:p>
          <w:p w14:paraId="0AB8ECEE" w14:textId="5644DA8C" w:rsidR="00FD2CB3" w:rsidRPr="006D23A4" w:rsidRDefault="00FD2CB3" w:rsidP="00FD2CB3">
            <w:pPr>
              <w:autoSpaceDE w:val="0"/>
              <w:autoSpaceDN w:val="0"/>
              <w:adjustRightInd w:val="0"/>
              <w:rPr>
                <w:rFonts w:ascii="Arial" w:hAnsi="Arial" w:cs="Arial"/>
                <w:color w:val="000000"/>
                <w:sz w:val="20"/>
                <w:szCs w:val="20"/>
              </w:rPr>
            </w:pPr>
            <w:r w:rsidRPr="006D23A4">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6D23A4">
              <w:rPr>
                <w:rFonts w:ascii="Arial" w:hAnsi="Arial" w:cs="Arial"/>
                <w:color w:val="000000"/>
                <w:sz w:val="20"/>
                <w:szCs w:val="20"/>
              </w:rPr>
              <w:t>toilet.</w:t>
            </w:r>
            <w:r w:rsidRPr="006D23A4">
              <w:rPr>
                <w:rFonts w:ascii="Arial" w:hAnsi="Arial" w:cs="Arial"/>
                <w:color w:val="000000"/>
                <w:sz w:val="20"/>
                <w:szCs w:val="20"/>
              </w:rPr>
              <w:t xml:space="preserve"> </w:t>
            </w:r>
          </w:p>
          <w:p w14:paraId="73661CA2" w14:textId="2E5E46A9" w:rsidR="00FD2CB3" w:rsidRPr="006D23A4" w:rsidRDefault="00FD2CB3" w:rsidP="00FD2CB3">
            <w:pPr>
              <w:autoSpaceDE w:val="0"/>
              <w:autoSpaceDN w:val="0"/>
              <w:adjustRightInd w:val="0"/>
              <w:rPr>
                <w:rFonts w:ascii="Arial" w:hAnsi="Arial" w:cs="Arial"/>
                <w:color w:val="000000"/>
                <w:sz w:val="20"/>
                <w:szCs w:val="20"/>
              </w:rPr>
            </w:pPr>
            <w:r w:rsidRPr="006D23A4">
              <w:rPr>
                <w:rFonts w:ascii="Arial" w:hAnsi="Arial" w:cs="Arial"/>
                <w:color w:val="000000"/>
                <w:sz w:val="20"/>
                <w:szCs w:val="20"/>
              </w:rPr>
              <w:t>• encouraging children, young people and staff to avoid touching their faces including mouth, eyes and nose</w:t>
            </w:r>
            <w:r w:rsidR="00080DD0" w:rsidRPr="006D23A4">
              <w:rPr>
                <w:rFonts w:ascii="Arial" w:hAnsi="Arial" w:cs="Arial"/>
                <w:color w:val="000000"/>
                <w:sz w:val="20"/>
                <w:szCs w:val="20"/>
              </w:rPr>
              <w:t>.</w:t>
            </w:r>
          </w:p>
          <w:p w14:paraId="14C55927" w14:textId="5FD988CE" w:rsidR="00FD2CB3" w:rsidRPr="006D23A4" w:rsidRDefault="00FD2CB3" w:rsidP="00FD2CB3">
            <w:pPr>
              <w:autoSpaceDE w:val="0"/>
              <w:autoSpaceDN w:val="0"/>
              <w:adjustRightInd w:val="0"/>
              <w:rPr>
                <w:rFonts w:ascii="Arial" w:hAnsi="Arial" w:cs="Arial"/>
                <w:color w:val="000000"/>
                <w:sz w:val="20"/>
                <w:szCs w:val="20"/>
              </w:rPr>
            </w:pPr>
            <w:r w:rsidRPr="006D23A4">
              <w:rPr>
                <w:rFonts w:ascii="Arial" w:hAnsi="Arial" w:cs="Arial"/>
                <w:color w:val="000000"/>
                <w:sz w:val="20"/>
                <w:szCs w:val="20"/>
              </w:rPr>
              <w:t xml:space="preserve">• using a tissue or elbow to cough or sneeze, and use bins that are emptied regularly for tissue waste. </w:t>
            </w:r>
          </w:p>
          <w:p w14:paraId="1E7C6995" w14:textId="23F08C75" w:rsidR="00450A18" w:rsidRPr="006D23A4" w:rsidRDefault="00450A18" w:rsidP="00450A18">
            <w:pPr>
              <w:rPr>
                <w:rFonts w:ascii="Arial" w:hAnsi="Arial" w:cs="Arial"/>
                <w:sz w:val="20"/>
                <w:szCs w:val="20"/>
              </w:rPr>
            </w:pPr>
            <w:r w:rsidRPr="006D23A4">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6D23A4">
              <w:rPr>
                <w:rFonts w:ascii="Arial" w:hAnsi="Arial" w:cs="Arial"/>
                <w:sz w:val="20"/>
                <w:szCs w:val="20"/>
              </w:rPr>
              <w:t xml:space="preserve"> </w:t>
            </w:r>
            <w:r w:rsidRPr="006D23A4">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Pr="006D23A4" w:rsidRDefault="00450A18" w:rsidP="00FD2CB3">
            <w:pPr>
              <w:autoSpaceDE w:val="0"/>
              <w:autoSpaceDN w:val="0"/>
              <w:adjustRightInd w:val="0"/>
              <w:rPr>
                <w:rFonts w:ascii="Arial" w:hAnsi="Arial" w:cs="Arial"/>
                <w:color w:val="000000"/>
                <w:sz w:val="20"/>
                <w:szCs w:val="20"/>
              </w:rPr>
            </w:pPr>
          </w:p>
          <w:p w14:paraId="7590EA2A" w14:textId="77777777" w:rsidR="000A448E" w:rsidRPr="006D23A4" w:rsidRDefault="000A448E" w:rsidP="000A448E">
            <w:pPr>
              <w:rPr>
                <w:rFonts w:ascii="Symbol" w:hAnsi="Symbol" w:cs="Symbol"/>
                <w:color w:val="000000"/>
                <w:sz w:val="24"/>
                <w:szCs w:val="24"/>
              </w:rPr>
            </w:pPr>
            <w:r w:rsidRPr="006D23A4">
              <w:rPr>
                <w:rFonts w:ascii="Arial" w:hAnsi="Arial" w:cs="Arial"/>
                <w:color w:val="1D2828"/>
                <w:spacing w:val="-2"/>
                <w:sz w:val="20"/>
                <w:szCs w:val="20"/>
                <w:lang w:val="en-AU"/>
              </w:rPr>
              <w:t>Provide supplies of resources including tissues, soap and hand sanitisers.</w:t>
            </w:r>
          </w:p>
          <w:p w14:paraId="171AEFF0" w14:textId="77777777" w:rsidR="00FD2CB3" w:rsidRPr="006D23A4"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7ABF9EF" w:rsidR="006A2DC8" w:rsidRPr="006D23A4" w:rsidRDefault="006A2DC8" w:rsidP="0009785F">
            <w:pPr>
              <w:spacing w:after="240"/>
              <w:rPr>
                <w:rFonts w:ascii="Arial" w:eastAsia="Times New Roman" w:hAnsi="Arial" w:cs="Arial"/>
                <w:spacing w:val="-2"/>
                <w:sz w:val="20"/>
                <w:szCs w:val="20"/>
                <w:lang w:val="en-AU"/>
              </w:rPr>
            </w:pPr>
            <w:r w:rsidRPr="006D23A4">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6D23A4">
              <w:rPr>
                <w:rFonts w:ascii="Arial" w:eastAsia="Times New Roman" w:hAnsi="Arial" w:cs="Arial"/>
                <w:spacing w:val="-2"/>
                <w:szCs w:val="20"/>
                <w:lang w:val="en-AU"/>
              </w:rPr>
              <w:t xml:space="preserve"> </w:t>
            </w:r>
            <w:bookmarkStart w:id="0" w:name="_Hlk47552840"/>
            <w:r w:rsidR="002D570C" w:rsidRPr="006D23A4">
              <w:lastRenderedPageBreak/>
              <w:fldChar w:fldCharType="begin"/>
            </w:r>
            <w:r w:rsidR="002D570C" w:rsidRPr="006D23A4">
              <w:instrText xml:space="preserve"> HYPERLINK "https://covid19.aberdeenshire.gov.uk/" </w:instrText>
            </w:r>
            <w:r w:rsidR="002D570C" w:rsidRPr="006D23A4">
              <w:fldChar w:fldCharType="separate"/>
            </w:r>
            <w:r w:rsidRPr="006D23A4">
              <w:rPr>
                <w:rFonts w:ascii="Arial" w:eastAsia="Times New Roman" w:hAnsi="Arial" w:cs="Arial"/>
                <w:color w:val="0563C1"/>
                <w:spacing w:val="-2"/>
                <w:sz w:val="20"/>
                <w:szCs w:val="20"/>
                <w:u w:val="single"/>
                <w:lang w:val="en-AU"/>
              </w:rPr>
              <w:t>https://covid19.aberdeenshire.gov.uk/</w:t>
            </w:r>
            <w:r w:rsidR="002D570C" w:rsidRPr="006D23A4">
              <w:rPr>
                <w:rFonts w:ascii="Arial" w:eastAsia="Times New Roman" w:hAnsi="Arial" w:cs="Arial"/>
                <w:color w:val="0563C1"/>
                <w:spacing w:val="-2"/>
                <w:sz w:val="20"/>
                <w:szCs w:val="20"/>
                <w:u w:val="single"/>
                <w:lang w:val="en-AU"/>
              </w:rPr>
              <w:fldChar w:fldCharType="end"/>
            </w:r>
            <w:r w:rsidR="009C743C" w:rsidRPr="006D23A4">
              <w:rPr>
                <w:rFonts w:ascii="Arial" w:eastAsia="Times New Roman" w:hAnsi="Arial" w:cs="Arial"/>
                <w:color w:val="0563C1"/>
                <w:spacing w:val="-2"/>
                <w:sz w:val="20"/>
                <w:szCs w:val="20"/>
                <w:u w:val="single"/>
                <w:lang w:val="en-AU"/>
              </w:rPr>
              <w:t xml:space="preserve">.  </w:t>
            </w:r>
            <w:r w:rsidR="002B7297" w:rsidRPr="006D23A4">
              <w:rPr>
                <w:rFonts w:ascii="Arial" w:eastAsia="Times New Roman" w:hAnsi="Arial" w:cs="Arial"/>
                <w:b/>
                <w:bCs/>
                <w:spacing w:val="-2"/>
                <w:sz w:val="20"/>
                <w:szCs w:val="20"/>
                <w:lang w:val="en-AU"/>
              </w:rPr>
              <w:t>Sector Advice Card</w:t>
            </w:r>
            <w:r w:rsidR="002B7297" w:rsidRPr="006D23A4">
              <w:rPr>
                <w:rFonts w:ascii="Arial" w:eastAsia="Times New Roman" w:hAnsi="Arial" w:cs="Arial"/>
                <w:spacing w:val="-2"/>
                <w:sz w:val="20"/>
                <w:szCs w:val="20"/>
                <w:lang w:val="en-AU"/>
              </w:rPr>
              <w:t xml:space="preserve"> found </w:t>
            </w:r>
            <w:hyperlink r:id="rId12" w:history="1">
              <w:r w:rsidR="002B7297" w:rsidRPr="006D23A4">
                <w:rPr>
                  <w:rStyle w:val="Hyperlink"/>
                  <w:rFonts w:ascii="Arial" w:eastAsia="Times New Roman" w:hAnsi="Arial" w:cs="Arial"/>
                  <w:spacing w:val="-2"/>
                  <w:sz w:val="20"/>
                  <w:szCs w:val="20"/>
                  <w:lang w:val="en-AU"/>
                </w:rPr>
                <w:t>here.</w:t>
              </w:r>
            </w:hyperlink>
            <w:r w:rsidR="002B7297" w:rsidRPr="006D23A4">
              <w:rPr>
                <w:rFonts w:ascii="Arial" w:eastAsia="Times New Roman" w:hAnsi="Arial" w:cs="Arial"/>
                <w:spacing w:val="-2"/>
                <w:sz w:val="20"/>
                <w:szCs w:val="20"/>
                <w:lang w:val="en-AU"/>
              </w:rPr>
              <w:t xml:space="preserve"> Please display in school to signpost to guidance.</w:t>
            </w:r>
          </w:p>
          <w:bookmarkEnd w:id="0"/>
          <w:p w14:paraId="26D481E1" w14:textId="2B55E4A6" w:rsidR="00F03E38" w:rsidRPr="006D23A4" w:rsidRDefault="004D67D1" w:rsidP="00F03E38">
            <w:pPr>
              <w:spacing w:after="240"/>
              <w:rPr>
                <w:rFonts w:ascii="Arial" w:eastAsia="Times New Roman" w:hAnsi="Arial" w:cs="Arial"/>
                <w:sz w:val="20"/>
                <w:szCs w:val="20"/>
              </w:rPr>
            </w:pPr>
            <w:r w:rsidRPr="006D23A4">
              <w:rPr>
                <w:rFonts w:ascii="Arial" w:eastAsia="Times New Roman" w:hAnsi="Arial" w:cs="Arial"/>
                <w:color w:val="000000" w:themeColor="text1"/>
                <w:spacing w:val="-2"/>
                <w:sz w:val="20"/>
                <w:szCs w:val="20"/>
                <w:lang w:val="en-AU"/>
              </w:rPr>
              <w:t xml:space="preserve">Additional guidance is listed below </w:t>
            </w:r>
            <w:r w:rsidR="004A141C" w:rsidRPr="006D23A4">
              <w:rPr>
                <w:rFonts w:ascii="Arial" w:eastAsia="Times New Roman" w:hAnsi="Arial" w:cs="Arial"/>
                <w:color w:val="000000" w:themeColor="text1"/>
                <w:spacing w:val="-2"/>
                <w:sz w:val="20"/>
                <w:szCs w:val="20"/>
                <w:lang w:val="en-AU"/>
              </w:rPr>
              <w:t xml:space="preserve">for Early Learning and Childcare Services </w:t>
            </w:r>
            <w:r w:rsidRPr="006D23A4">
              <w:rPr>
                <w:rFonts w:ascii="Arial" w:eastAsia="Times New Roman" w:hAnsi="Arial" w:cs="Arial"/>
                <w:color w:val="000000" w:themeColor="text1"/>
                <w:spacing w:val="-2"/>
                <w:sz w:val="20"/>
                <w:szCs w:val="20"/>
                <w:lang w:val="en-AU"/>
              </w:rPr>
              <w:t xml:space="preserve">with links:                                  </w:t>
            </w:r>
            <w:r w:rsidR="004A141C" w:rsidRPr="006D23A4">
              <w:rPr>
                <w:rFonts w:ascii="Arial" w:eastAsia="Times New Roman" w:hAnsi="Arial" w:cs="Arial"/>
                <w:color w:val="000000" w:themeColor="text1"/>
                <w:spacing w:val="-2"/>
                <w:sz w:val="20"/>
                <w:szCs w:val="20"/>
                <w:lang w:val="en-AU"/>
              </w:rPr>
              <w:t xml:space="preserve">                                     </w:t>
            </w:r>
            <w:r w:rsidRPr="006D23A4">
              <w:rPr>
                <w:rFonts w:ascii="Arial" w:eastAsia="Times New Roman" w:hAnsi="Arial" w:cs="Arial"/>
                <w:color w:val="000000" w:themeColor="text1"/>
                <w:spacing w:val="-2"/>
                <w:sz w:val="20"/>
                <w:szCs w:val="20"/>
                <w:lang w:val="en-AU"/>
              </w:rPr>
              <w:t xml:space="preserve">               </w:t>
            </w:r>
            <w:hyperlink r:id="rId13" w:history="1">
              <w:r w:rsidR="00CF4794" w:rsidRPr="006D23A4">
                <w:rPr>
                  <w:rStyle w:val="Hyperlink"/>
                  <w:rFonts w:ascii="Arial" w:eastAsia="Times New Roman" w:hAnsi="Arial" w:cs="Arial"/>
                  <w:sz w:val="20"/>
                  <w:szCs w:val="20"/>
                </w:rPr>
                <w:t>here</w:t>
              </w:r>
            </w:hyperlink>
            <w:r w:rsidR="00CF4794" w:rsidRPr="006D23A4">
              <w:rPr>
                <w:rFonts w:ascii="Arial" w:eastAsia="Times New Roman" w:hAnsi="Arial" w:cs="Arial"/>
                <w:color w:val="222222"/>
                <w:sz w:val="20"/>
                <w:szCs w:val="20"/>
              </w:rPr>
              <w:t xml:space="preserve">.  And </w:t>
            </w:r>
            <w:r w:rsidR="006A2DC8" w:rsidRPr="006D23A4">
              <w:rPr>
                <w:rFonts w:ascii="Arial" w:eastAsia="Times New Roman" w:hAnsi="Arial" w:cs="Arial"/>
                <w:color w:val="222222"/>
                <w:sz w:val="20"/>
                <w:szCs w:val="20"/>
              </w:rPr>
              <w:t>good infection control guidance</w:t>
            </w:r>
            <w:r w:rsidR="00E57C35" w:rsidRPr="006D23A4">
              <w:rPr>
                <w:rFonts w:ascii="Arial" w:eastAsia="Times New Roman" w:hAnsi="Arial" w:cs="Arial"/>
                <w:color w:val="222222"/>
                <w:sz w:val="20"/>
                <w:szCs w:val="20"/>
              </w:rPr>
              <w:t xml:space="preserve"> specifically for nurseries: </w:t>
            </w:r>
            <w:r w:rsidR="006A2DC8" w:rsidRPr="006D23A4">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6D23A4">
                <w:rPr>
                  <w:rStyle w:val="Hyperlink"/>
                  <w:rFonts w:ascii="Arial" w:eastAsia="Times New Roman" w:hAnsi="Arial" w:cs="Arial"/>
                  <w:sz w:val="20"/>
                  <w:szCs w:val="20"/>
                </w:rPr>
                <w:t>Infection Prevention and Control in Childcare Settings (Day Care and Childminding Settings </w:t>
              </w:r>
            </w:hyperlink>
            <w:r w:rsidR="006A2DC8" w:rsidRPr="006D23A4">
              <w:rPr>
                <w:rFonts w:ascii="Arial" w:eastAsia="Times New Roman" w:hAnsi="Arial" w:cs="Arial"/>
                <w:color w:val="4472C4"/>
                <w:sz w:val="20"/>
                <w:szCs w:val="20"/>
              </w:rPr>
              <w:t xml:space="preserve"> </w:t>
            </w:r>
            <w:r w:rsidR="006A2DC8" w:rsidRPr="006D23A4">
              <w:rPr>
                <w:rFonts w:ascii="Arial" w:eastAsia="Times New Roman" w:hAnsi="Arial" w:cs="Arial"/>
                <w:sz w:val="20"/>
                <w:szCs w:val="20"/>
              </w:rPr>
              <w:t>and put in place the guidance from Health Protection Scotland</w:t>
            </w:r>
            <w:r w:rsidR="00337043" w:rsidRPr="006D23A4">
              <w:rPr>
                <w:rFonts w:ascii="Arial" w:eastAsia="Times New Roman" w:hAnsi="Arial" w:cs="Arial"/>
                <w:sz w:val="20"/>
                <w:szCs w:val="20"/>
              </w:rPr>
              <w:t xml:space="preserve">. ELC Risk assessment </w:t>
            </w:r>
            <w:hyperlink r:id="rId15" w:history="1">
              <w:r w:rsidR="00337043" w:rsidRPr="006D23A4">
                <w:rPr>
                  <w:rStyle w:val="Hyperlink"/>
                  <w:rFonts w:ascii="Arial" w:eastAsia="Times New Roman" w:hAnsi="Arial" w:cs="Arial"/>
                  <w:sz w:val="20"/>
                  <w:szCs w:val="20"/>
                </w:rPr>
                <w:t>here</w:t>
              </w:r>
            </w:hyperlink>
            <w:r w:rsidR="00337043" w:rsidRPr="006D23A4">
              <w:rPr>
                <w:rFonts w:ascii="Arial" w:eastAsia="Times New Roman" w:hAnsi="Arial" w:cs="Arial"/>
                <w:sz w:val="20"/>
                <w:szCs w:val="20"/>
              </w:rPr>
              <w:t xml:space="preserve">. </w:t>
            </w:r>
          </w:p>
          <w:p w14:paraId="50DA0CF4" w14:textId="7928E400" w:rsidR="007B4E50" w:rsidRPr="006D23A4" w:rsidRDefault="000C08DC" w:rsidP="007B4E50">
            <w:pPr>
              <w:rPr>
                <w:rFonts w:ascii="Arial" w:hAnsi="Arial" w:cs="Arial"/>
                <w:sz w:val="20"/>
                <w:szCs w:val="20"/>
              </w:rPr>
            </w:pPr>
            <w:r w:rsidRPr="006D23A4">
              <w:rPr>
                <w:rFonts w:ascii="Arial" w:hAnsi="Arial" w:cs="Arial"/>
                <w:sz w:val="20"/>
                <w:szCs w:val="20"/>
              </w:rPr>
              <w:t>Additional guidance for all staff who work with and support children and young people with additional support needs can be found</w:t>
            </w:r>
            <w:r w:rsidR="00663E1E" w:rsidRPr="006D23A4">
              <w:rPr>
                <w:rFonts w:ascii="Arial" w:hAnsi="Arial" w:cs="Arial"/>
                <w:color w:val="000000" w:themeColor="text1"/>
                <w:sz w:val="20"/>
                <w:szCs w:val="20"/>
              </w:rPr>
              <w:t xml:space="preserve"> </w:t>
            </w:r>
            <w:hyperlink r:id="rId16" w:history="1">
              <w:r w:rsidR="00663E1E" w:rsidRPr="006D23A4">
                <w:rPr>
                  <w:rStyle w:val="Hyperlink"/>
                  <w:rFonts w:ascii="Arial" w:hAnsi="Arial" w:cs="Arial"/>
                  <w:sz w:val="20"/>
                  <w:szCs w:val="20"/>
                </w:rPr>
                <w:t>here</w:t>
              </w:r>
            </w:hyperlink>
            <w:r w:rsidR="00663E1E" w:rsidRPr="006D23A4">
              <w:rPr>
                <w:rFonts w:ascii="Arial" w:hAnsi="Arial" w:cs="Arial"/>
                <w:color w:val="000000" w:themeColor="text1"/>
                <w:sz w:val="20"/>
                <w:szCs w:val="20"/>
              </w:rPr>
              <w:t xml:space="preserve">. </w:t>
            </w:r>
            <w:r w:rsidR="007B4E50" w:rsidRPr="006D23A4">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sidRPr="006D23A4">
              <w:rPr>
                <w:rFonts w:ascii="Arial" w:hAnsi="Arial" w:cs="Arial"/>
                <w:sz w:val="20"/>
                <w:szCs w:val="20"/>
              </w:rPr>
              <w:t>.</w:t>
            </w:r>
          </w:p>
          <w:p w14:paraId="193186A7" w14:textId="6E3BF5F2" w:rsidR="00663E1E" w:rsidRPr="006D23A4" w:rsidRDefault="00E93849" w:rsidP="00E6698D">
            <w:pPr>
              <w:rPr>
                <w:rFonts w:ascii="Arial" w:hAnsi="Arial" w:cs="Arial"/>
                <w:color w:val="000000" w:themeColor="text1"/>
                <w:sz w:val="20"/>
                <w:szCs w:val="20"/>
              </w:rPr>
            </w:pPr>
            <w:r w:rsidRPr="006D23A4">
              <w:rPr>
                <w:rFonts w:ascii="Arial" w:hAnsi="Arial" w:cs="Arial"/>
                <w:color w:val="000000" w:themeColor="text1"/>
                <w:sz w:val="20"/>
                <w:szCs w:val="20"/>
              </w:rPr>
              <w:t>(</w:t>
            </w:r>
            <w:hyperlink r:id="rId17" w:history="1">
              <w:r w:rsidR="00DB406D" w:rsidRPr="006D23A4">
                <w:rPr>
                  <w:rStyle w:val="Hyperlink"/>
                  <w:rFonts w:ascii="Arial" w:hAnsi="Arial" w:cs="Arial"/>
                  <w:color w:val="auto"/>
                  <w:sz w:val="20"/>
                  <w:szCs w:val="20"/>
                </w:rPr>
                <w:t>Document1</w:t>
              </w:r>
              <w:r w:rsidR="00DB406D" w:rsidRPr="006D23A4">
                <w:rPr>
                  <w:rStyle w:val="Hyperlink"/>
                  <w:rFonts w:ascii="Arial" w:hAnsi="Arial" w:cs="Arial"/>
                  <w:sz w:val="20"/>
                  <w:szCs w:val="20"/>
                </w:rPr>
                <w:t>:</w:t>
              </w:r>
              <w:r w:rsidRPr="006D23A4">
                <w:rPr>
                  <w:rStyle w:val="Hyperlink"/>
                  <w:rFonts w:ascii="Arial" w:hAnsi="Arial" w:cs="Arial"/>
                  <w:sz w:val="20"/>
                  <w:szCs w:val="20"/>
                </w:rPr>
                <w:t>Covid-19 Guidance ASL Teachers, Pupil Support Assistants</w:t>
              </w:r>
              <w:r w:rsidR="00627ABC" w:rsidRPr="006D23A4">
                <w:rPr>
                  <w:rStyle w:val="Hyperlink"/>
                  <w:rFonts w:ascii="Arial" w:hAnsi="Arial" w:cs="Arial"/>
                  <w:sz w:val="20"/>
                  <w:szCs w:val="20"/>
                </w:rPr>
                <w:t xml:space="preserve"> Pupil Support Workers</w:t>
              </w:r>
            </w:hyperlink>
            <w:r w:rsidR="00DB406D" w:rsidRPr="006D23A4">
              <w:rPr>
                <w:rFonts w:ascii="Arial" w:hAnsi="Arial" w:cs="Arial"/>
                <w:color w:val="000000" w:themeColor="text1"/>
                <w:sz w:val="20"/>
                <w:szCs w:val="20"/>
              </w:rPr>
              <w:t xml:space="preserve">; </w:t>
            </w:r>
            <w:hyperlink r:id="rId18" w:history="1">
              <w:r w:rsidR="00C80B7A" w:rsidRPr="006D23A4">
                <w:rPr>
                  <w:rStyle w:val="Hyperlink"/>
                  <w:rFonts w:ascii="Arial" w:hAnsi="Arial" w:cs="Arial"/>
                  <w:color w:val="auto"/>
                  <w:sz w:val="20"/>
                  <w:szCs w:val="20"/>
                </w:rPr>
                <w:t>Document2</w:t>
              </w:r>
              <w:r w:rsidR="00C80B7A" w:rsidRPr="006D23A4">
                <w:rPr>
                  <w:rStyle w:val="Hyperlink"/>
                  <w:rFonts w:ascii="Arial" w:hAnsi="Arial" w:cs="Arial"/>
                  <w:sz w:val="20"/>
                  <w:szCs w:val="20"/>
                </w:rPr>
                <w:t xml:space="preserve">: </w:t>
              </w:r>
              <w:r w:rsidR="00DB406D" w:rsidRPr="006D23A4">
                <w:rPr>
                  <w:rStyle w:val="Hyperlink"/>
                  <w:rFonts w:ascii="Arial" w:hAnsi="Arial" w:cs="Arial"/>
                  <w:sz w:val="20"/>
                  <w:szCs w:val="20"/>
                </w:rPr>
                <w:t>C</w:t>
              </w:r>
              <w:r w:rsidR="00C80B7A" w:rsidRPr="006D23A4">
                <w:rPr>
                  <w:rStyle w:val="Hyperlink"/>
                  <w:rFonts w:ascii="Arial" w:hAnsi="Arial" w:cs="Arial"/>
                  <w:sz w:val="20"/>
                  <w:szCs w:val="20"/>
                </w:rPr>
                <w:t>ovid-19Guidance ASN Peripatetic Services</w:t>
              </w:r>
            </w:hyperlink>
            <w:r w:rsidR="00C80B7A" w:rsidRPr="006D23A4">
              <w:rPr>
                <w:rFonts w:ascii="Arial" w:hAnsi="Arial" w:cs="Arial"/>
                <w:color w:val="000000" w:themeColor="text1"/>
                <w:sz w:val="20"/>
                <w:szCs w:val="20"/>
              </w:rPr>
              <w:t xml:space="preserve">; </w:t>
            </w:r>
            <w:hyperlink r:id="rId19" w:history="1">
              <w:r w:rsidR="00C80B7A" w:rsidRPr="006D23A4">
                <w:rPr>
                  <w:rStyle w:val="Hyperlink"/>
                  <w:rFonts w:ascii="Arial" w:hAnsi="Arial" w:cs="Arial"/>
                  <w:sz w:val="20"/>
                  <w:szCs w:val="20"/>
                </w:rPr>
                <w:t>D</w:t>
              </w:r>
              <w:r w:rsidR="00C80B7A" w:rsidRPr="006D23A4">
                <w:rPr>
                  <w:rStyle w:val="Hyperlink"/>
                  <w:rFonts w:ascii="Arial" w:hAnsi="Arial" w:cs="Arial"/>
                  <w:color w:val="auto"/>
                  <w:sz w:val="20"/>
                  <w:szCs w:val="20"/>
                </w:rPr>
                <w:t>ocument 3:</w:t>
              </w:r>
              <w:r w:rsidR="00C80B7A" w:rsidRPr="006D23A4">
                <w:rPr>
                  <w:rStyle w:val="Hyperlink"/>
                  <w:rFonts w:ascii="Arial" w:hAnsi="Arial" w:cs="Arial"/>
                  <w:sz w:val="20"/>
                  <w:szCs w:val="20"/>
                </w:rPr>
                <w:t xml:space="preserve"> </w:t>
              </w:r>
              <w:r w:rsidR="000F569B" w:rsidRPr="006D23A4">
                <w:rPr>
                  <w:rStyle w:val="Hyperlink"/>
                  <w:rFonts w:ascii="Arial" w:hAnsi="Arial" w:cs="Arial"/>
                  <w:sz w:val="20"/>
                  <w:szCs w:val="20"/>
                </w:rPr>
                <w:t>Covid-19 Guidance Escorts</w:t>
              </w:r>
            </w:hyperlink>
            <w:r w:rsidR="000F569B" w:rsidRPr="006D23A4">
              <w:rPr>
                <w:rFonts w:ascii="Arial" w:hAnsi="Arial" w:cs="Arial"/>
                <w:color w:val="000000" w:themeColor="text1"/>
                <w:sz w:val="20"/>
                <w:szCs w:val="20"/>
              </w:rPr>
              <w:t xml:space="preserve">; </w:t>
            </w:r>
            <w:hyperlink r:id="rId20" w:history="1">
              <w:r w:rsidR="000F569B" w:rsidRPr="006D23A4">
                <w:rPr>
                  <w:rStyle w:val="Hyperlink"/>
                  <w:rFonts w:ascii="Arial" w:hAnsi="Arial" w:cs="Arial"/>
                  <w:sz w:val="20"/>
                  <w:szCs w:val="20"/>
                </w:rPr>
                <w:t>D</w:t>
              </w:r>
              <w:r w:rsidR="000F569B" w:rsidRPr="006D23A4">
                <w:rPr>
                  <w:rStyle w:val="Hyperlink"/>
                  <w:rFonts w:ascii="Arial" w:hAnsi="Arial" w:cs="Arial"/>
                  <w:color w:val="auto"/>
                  <w:sz w:val="20"/>
                  <w:szCs w:val="20"/>
                </w:rPr>
                <w:t>ocument 4:</w:t>
              </w:r>
              <w:r w:rsidR="000F569B" w:rsidRPr="006D23A4">
                <w:rPr>
                  <w:rStyle w:val="Hyperlink"/>
                  <w:rFonts w:ascii="Arial" w:hAnsi="Arial" w:cs="Arial"/>
                  <w:sz w:val="20"/>
                  <w:szCs w:val="20"/>
                </w:rPr>
                <w:t xml:space="preserve"> </w:t>
              </w:r>
              <w:r w:rsidR="00053A73" w:rsidRPr="006D23A4">
                <w:rPr>
                  <w:rStyle w:val="Hyperlink"/>
                  <w:rFonts w:ascii="Arial" w:hAnsi="Arial" w:cs="Arial"/>
                  <w:sz w:val="20"/>
                  <w:szCs w:val="20"/>
                </w:rPr>
                <w:t>Guidance on re-opening</w:t>
              </w:r>
              <w:r w:rsidR="003150F1" w:rsidRPr="006D23A4">
                <w:rPr>
                  <w:rStyle w:val="Hyperlink"/>
                  <w:rFonts w:ascii="Arial" w:hAnsi="Arial" w:cs="Arial"/>
                  <w:sz w:val="20"/>
                  <w:szCs w:val="20"/>
                </w:rPr>
                <w:t xml:space="preserve"> school age childcare services ASN</w:t>
              </w:r>
            </w:hyperlink>
            <w:r w:rsidR="004E53B3" w:rsidRPr="006D23A4">
              <w:rPr>
                <w:rFonts w:ascii="Arial" w:hAnsi="Arial" w:cs="Arial"/>
                <w:color w:val="000000" w:themeColor="text1"/>
                <w:sz w:val="20"/>
                <w:szCs w:val="20"/>
              </w:rPr>
              <w:t xml:space="preserve">; Document 5: </w:t>
            </w:r>
            <w:hyperlink r:id="rId21" w:history="1">
              <w:r w:rsidR="00E37485" w:rsidRPr="006D23A4">
                <w:rPr>
                  <w:rStyle w:val="Hyperlink"/>
                  <w:rFonts w:ascii="Arial" w:hAnsi="Arial" w:cs="Arial"/>
                  <w:sz w:val="20"/>
                  <w:szCs w:val="20"/>
                </w:rPr>
                <w:t xml:space="preserve">ASN </w:t>
              </w:r>
              <w:r w:rsidR="004E53B3" w:rsidRPr="006D23A4">
                <w:rPr>
                  <w:rStyle w:val="Hyperlink"/>
                  <w:rFonts w:ascii="Arial" w:hAnsi="Arial" w:cs="Arial"/>
                  <w:sz w:val="20"/>
                  <w:szCs w:val="20"/>
                </w:rPr>
                <w:t>FAQs</w:t>
              </w:r>
            </w:hyperlink>
            <w:r w:rsidR="00137DA8" w:rsidRPr="006D23A4">
              <w:rPr>
                <w:rFonts w:ascii="Arial" w:hAnsi="Arial" w:cs="Arial"/>
                <w:color w:val="000000" w:themeColor="text1"/>
                <w:sz w:val="20"/>
                <w:szCs w:val="20"/>
              </w:rPr>
              <w:t xml:space="preserve">. </w:t>
            </w:r>
          </w:p>
          <w:p w14:paraId="45222C10" w14:textId="77777777" w:rsidR="00E6698D" w:rsidRPr="006D23A4" w:rsidRDefault="00E6698D" w:rsidP="00E6698D">
            <w:pPr>
              <w:rPr>
                <w:rFonts w:ascii="Arial" w:eastAsia="Times New Roman" w:hAnsi="Arial" w:cs="Arial"/>
                <w:sz w:val="20"/>
                <w:szCs w:val="20"/>
              </w:rPr>
            </w:pPr>
          </w:p>
          <w:p w14:paraId="5311920E" w14:textId="1C1896E7" w:rsidR="004A141C" w:rsidRPr="006D23A4" w:rsidRDefault="00F03E38" w:rsidP="00F03E38">
            <w:pPr>
              <w:spacing w:after="240"/>
              <w:rPr>
                <w:rFonts w:ascii="Arial" w:eastAsia="Times New Roman" w:hAnsi="Arial" w:cs="Arial"/>
                <w:color w:val="FF0000"/>
                <w:sz w:val="20"/>
                <w:szCs w:val="20"/>
              </w:rPr>
            </w:pPr>
            <w:r w:rsidRPr="006D23A4">
              <w:rPr>
                <w:rFonts w:ascii="Arial" w:eastAsia="Times New Roman" w:hAnsi="Arial" w:cs="Arial"/>
                <w:sz w:val="20"/>
                <w:szCs w:val="20"/>
              </w:rPr>
              <w:t xml:space="preserve">Covid-19 – Guidance for non-healthcare settings </w:t>
            </w:r>
            <w:r w:rsidR="00CF4794" w:rsidRPr="006D23A4">
              <w:rPr>
                <w:rFonts w:ascii="Arial" w:eastAsia="Times New Roman" w:hAnsi="Arial" w:cs="Arial"/>
                <w:color w:val="000000" w:themeColor="text1"/>
                <w:sz w:val="20"/>
                <w:szCs w:val="20"/>
              </w:rPr>
              <w:t xml:space="preserve">is available </w:t>
            </w:r>
            <w:hyperlink r:id="rId22" w:history="1">
              <w:r w:rsidR="00CF4794" w:rsidRPr="006D23A4">
                <w:rPr>
                  <w:rStyle w:val="Hyperlink"/>
                  <w:rFonts w:ascii="Arial" w:eastAsia="Times New Roman" w:hAnsi="Arial" w:cs="Arial"/>
                  <w:sz w:val="20"/>
                  <w:szCs w:val="20"/>
                </w:rPr>
                <w:t>here</w:t>
              </w:r>
            </w:hyperlink>
            <w:r w:rsidR="00CF4794" w:rsidRPr="006D23A4">
              <w:rPr>
                <w:rFonts w:ascii="Arial" w:eastAsia="Times New Roman" w:hAnsi="Arial" w:cs="Arial"/>
                <w:color w:val="000000" w:themeColor="text1"/>
                <w:sz w:val="20"/>
                <w:szCs w:val="20"/>
              </w:rPr>
              <w:t xml:space="preserve">. </w:t>
            </w:r>
          </w:p>
          <w:p w14:paraId="5CEE8B3F" w14:textId="70E6F5EC" w:rsidR="006A2DC8" w:rsidRPr="006D23A4" w:rsidRDefault="004A141C" w:rsidP="0009785F">
            <w:pPr>
              <w:rPr>
                <w:rFonts w:ascii="Arial" w:eastAsia="Times New Roman" w:hAnsi="Arial" w:cs="Arial"/>
                <w:color w:val="FF0000"/>
                <w:sz w:val="20"/>
                <w:szCs w:val="20"/>
              </w:rPr>
            </w:pPr>
            <w:r w:rsidRPr="006D23A4">
              <w:rPr>
                <w:rFonts w:ascii="Arial" w:hAnsi="Arial" w:cs="Arial"/>
                <w:color w:val="1D2828"/>
                <w:sz w:val="20"/>
                <w:szCs w:val="20"/>
              </w:rPr>
              <w:t>Health and Safety a</w:t>
            </w:r>
            <w:r w:rsidR="006A2DC8" w:rsidRPr="006D23A4">
              <w:rPr>
                <w:rFonts w:ascii="Arial" w:hAnsi="Arial" w:cs="Arial"/>
                <w:color w:val="1D2828"/>
                <w:sz w:val="20"/>
                <w:szCs w:val="20"/>
              </w:rPr>
              <w:t xml:space="preserve">dvice available on Arcadia </w:t>
            </w:r>
            <w:hyperlink r:id="rId23" w:history="1">
              <w:r w:rsidR="00F03E38" w:rsidRPr="006D23A4">
                <w:rPr>
                  <w:rStyle w:val="Hyperlink"/>
                  <w:rFonts w:ascii="Arial" w:hAnsi="Arial" w:cs="Arial"/>
                  <w:sz w:val="20"/>
                  <w:szCs w:val="20"/>
                </w:rPr>
                <w:t>here</w:t>
              </w:r>
            </w:hyperlink>
            <w:r w:rsidR="00F03E38" w:rsidRPr="006D23A4">
              <w:rPr>
                <w:rFonts w:ascii="Arial" w:hAnsi="Arial" w:cs="Arial"/>
                <w:color w:val="1D2828"/>
                <w:sz w:val="20"/>
                <w:szCs w:val="20"/>
              </w:rPr>
              <w:t xml:space="preserve"> </w:t>
            </w:r>
            <w:r w:rsidR="006A2DC8" w:rsidRPr="006D23A4">
              <w:rPr>
                <w:rFonts w:ascii="Arial" w:hAnsi="Arial" w:cs="Arial"/>
                <w:color w:val="1D2828"/>
                <w:sz w:val="20"/>
                <w:szCs w:val="20"/>
              </w:rPr>
              <w:t>by accessing this link</w:t>
            </w:r>
            <w:r w:rsidR="00E57C35" w:rsidRPr="006D23A4">
              <w:rPr>
                <w:rFonts w:ascii="Arial" w:hAnsi="Arial" w:cs="Arial"/>
                <w:color w:val="1D2828"/>
                <w:sz w:val="20"/>
                <w:szCs w:val="20"/>
              </w:rPr>
              <w:t>, including</w:t>
            </w:r>
            <w:r w:rsidRPr="006D23A4">
              <w:rPr>
                <w:rFonts w:ascii="Arial" w:hAnsi="Arial" w:cs="Arial"/>
                <w:color w:val="1D2828"/>
                <w:sz w:val="20"/>
                <w:szCs w:val="20"/>
              </w:rPr>
              <w:t xml:space="preserve">: </w:t>
            </w:r>
            <w:r w:rsidR="00E57C35" w:rsidRPr="006D23A4">
              <w:rPr>
                <w:rFonts w:ascii="Arial" w:hAnsi="Arial" w:cs="Arial"/>
                <w:color w:val="1D2828"/>
                <w:sz w:val="20"/>
                <w:szCs w:val="20"/>
              </w:rPr>
              <w:t xml:space="preserve">How to </w:t>
            </w:r>
            <w:r w:rsidRPr="006D23A4">
              <w:rPr>
                <w:rFonts w:ascii="Arial" w:hAnsi="Arial" w:cs="Arial"/>
                <w:color w:val="1D2828"/>
                <w:sz w:val="20"/>
                <w:szCs w:val="20"/>
              </w:rPr>
              <w:t>h</w:t>
            </w:r>
            <w:r w:rsidR="00E57C35" w:rsidRPr="006D23A4">
              <w:rPr>
                <w:rFonts w:ascii="Arial" w:hAnsi="Arial" w:cs="Arial"/>
                <w:color w:val="1D2828"/>
                <w:sz w:val="20"/>
                <w:szCs w:val="20"/>
              </w:rPr>
              <w:t>andwash</w:t>
            </w:r>
            <w:r w:rsidRPr="006D23A4">
              <w:rPr>
                <w:rFonts w:ascii="Arial" w:hAnsi="Arial" w:cs="Arial"/>
                <w:color w:val="1D2828"/>
                <w:sz w:val="20"/>
                <w:szCs w:val="20"/>
              </w:rPr>
              <w:t>,</w:t>
            </w:r>
            <w:r w:rsidR="00E57C35" w:rsidRPr="006D23A4">
              <w:rPr>
                <w:rFonts w:ascii="Arial" w:hAnsi="Arial" w:cs="Arial"/>
                <w:color w:val="1D2828"/>
                <w:sz w:val="20"/>
                <w:szCs w:val="20"/>
              </w:rPr>
              <w:t xml:space="preserve"> Putting on &amp; </w:t>
            </w:r>
            <w:r w:rsidRPr="006D23A4">
              <w:rPr>
                <w:rFonts w:ascii="Arial" w:hAnsi="Arial" w:cs="Arial"/>
                <w:color w:val="1D2828"/>
                <w:sz w:val="20"/>
                <w:szCs w:val="20"/>
              </w:rPr>
              <w:t>r</w:t>
            </w:r>
            <w:r w:rsidR="00E57C35" w:rsidRPr="006D23A4">
              <w:rPr>
                <w:rFonts w:ascii="Arial" w:hAnsi="Arial" w:cs="Arial"/>
                <w:color w:val="1D2828"/>
                <w:sz w:val="20"/>
                <w:szCs w:val="20"/>
              </w:rPr>
              <w:t>emoving PPE</w:t>
            </w:r>
            <w:r w:rsidRPr="006D23A4">
              <w:rPr>
                <w:rFonts w:ascii="Arial" w:hAnsi="Arial" w:cs="Arial"/>
                <w:color w:val="1D2828"/>
                <w:sz w:val="20"/>
                <w:szCs w:val="20"/>
              </w:rPr>
              <w:t>,</w:t>
            </w:r>
            <w:r w:rsidR="00E57C35" w:rsidRPr="006D23A4">
              <w:rPr>
                <w:rFonts w:ascii="Arial" w:hAnsi="Arial" w:cs="Arial"/>
                <w:color w:val="1D2828"/>
                <w:sz w:val="20"/>
                <w:szCs w:val="20"/>
              </w:rPr>
              <w:t xml:space="preserve"> </w:t>
            </w:r>
            <w:r w:rsidRPr="006D23A4">
              <w:rPr>
                <w:rFonts w:ascii="Arial" w:hAnsi="Arial" w:cs="Arial"/>
                <w:color w:val="1D2828"/>
                <w:sz w:val="20"/>
                <w:szCs w:val="20"/>
              </w:rPr>
              <w:t>D</w:t>
            </w:r>
            <w:r w:rsidR="00E57C35" w:rsidRPr="006D23A4">
              <w:rPr>
                <w:rFonts w:ascii="Arial" w:hAnsi="Arial" w:cs="Arial"/>
                <w:color w:val="1D2828"/>
                <w:sz w:val="20"/>
                <w:szCs w:val="20"/>
              </w:rPr>
              <w:t>econtamination &amp; cleaning processes for facilities</w:t>
            </w:r>
            <w:r w:rsidRPr="006D23A4">
              <w:rPr>
                <w:rFonts w:ascii="Arial" w:hAnsi="Arial" w:cs="Arial"/>
                <w:color w:val="1D2828"/>
                <w:sz w:val="20"/>
                <w:szCs w:val="20"/>
              </w:rPr>
              <w:t>,</w:t>
            </w:r>
            <w:r w:rsidR="00E57C35" w:rsidRPr="006D23A4">
              <w:rPr>
                <w:rFonts w:ascii="Arial" w:hAnsi="Arial" w:cs="Arial"/>
                <w:color w:val="1D2828"/>
                <w:sz w:val="20"/>
                <w:szCs w:val="20"/>
              </w:rPr>
              <w:t xml:space="preserve"> </w:t>
            </w:r>
            <w:r w:rsidRPr="006D23A4">
              <w:rPr>
                <w:rFonts w:ascii="Arial" w:hAnsi="Arial" w:cs="Arial"/>
                <w:color w:val="1D2828"/>
                <w:sz w:val="20"/>
                <w:szCs w:val="20"/>
              </w:rPr>
              <w:t>O</w:t>
            </w:r>
            <w:r w:rsidR="00E57C35" w:rsidRPr="006D23A4">
              <w:rPr>
                <w:rFonts w:ascii="Arial" w:hAnsi="Arial" w:cs="Arial"/>
                <w:color w:val="1D2828"/>
                <w:sz w:val="20"/>
                <w:szCs w:val="20"/>
              </w:rPr>
              <w:t xml:space="preserve">ptional &amp; mandatory wearing of face coverings: </w:t>
            </w:r>
          </w:p>
          <w:p w14:paraId="4660DFD4" w14:textId="77777777" w:rsidR="006A2DC8" w:rsidRPr="006D23A4" w:rsidRDefault="006A2DC8" w:rsidP="0009785F">
            <w:pPr>
              <w:rPr>
                <w:rFonts w:ascii="Arial" w:hAnsi="Arial" w:cs="Arial"/>
                <w:color w:val="1D2828"/>
                <w:sz w:val="20"/>
                <w:szCs w:val="20"/>
              </w:rPr>
            </w:pPr>
          </w:p>
          <w:p w14:paraId="43AB47A9" w14:textId="3A2D7E17" w:rsidR="006A2DC8" w:rsidRPr="006D23A4" w:rsidRDefault="006A2DC8" w:rsidP="0009785F">
            <w:pPr>
              <w:rPr>
                <w:rFonts w:ascii="Arial" w:hAnsi="Arial" w:cs="Arial"/>
                <w:color w:val="1D2828"/>
                <w:sz w:val="20"/>
                <w:szCs w:val="20"/>
              </w:rPr>
            </w:pPr>
            <w:r w:rsidRPr="006D23A4">
              <w:rPr>
                <w:rFonts w:ascii="Arial" w:eastAsia="Times New Roman" w:hAnsi="Arial" w:cs="Arial"/>
                <w:sz w:val="20"/>
                <w:szCs w:val="20"/>
              </w:rPr>
              <w:t xml:space="preserve">Health, Safety and Wellbeing policy is available </w:t>
            </w:r>
            <w:hyperlink r:id="rId24" w:history="1">
              <w:r w:rsidRPr="006D23A4">
                <w:rPr>
                  <w:rFonts w:ascii="Arial" w:eastAsia="Times New Roman" w:hAnsi="Arial" w:cs="Arial"/>
                  <w:color w:val="0563C1"/>
                  <w:sz w:val="20"/>
                  <w:szCs w:val="20"/>
                  <w:u w:val="single"/>
                </w:rPr>
                <w:t>here</w:t>
              </w:r>
            </w:hyperlink>
            <w:r w:rsidRPr="006D23A4">
              <w:rPr>
                <w:rFonts w:ascii="Arial" w:eastAsia="Times New Roman" w:hAnsi="Arial" w:cs="Arial"/>
                <w:sz w:val="20"/>
                <w:szCs w:val="20"/>
              </w:rPr>
              <w:t>.</w:t>
            </w:r>
            <w:r w:rsidRPr="006D23A4">
              <w:rPr>
                <w:rFonts w:ascii="Arial" w:hAnsi="Arial" w:cs="Arial"/>
                <w:color w:val="1D2828"/>
                <w:sz w:val="20"/>
                <w:szCs w:val="20"/>
              </w:rPr>
              <w:t xml:space="preserve"> </w:t>
            </w:r>
          </w:p>
          <w:p w14:paraId="2E1B0368" w14:textId="5DC8E3AA" w:rsidR="006A2DC8" w:rsidRPr="006D23A4"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6D23A4" w:rsidRDefault="00AC0745" w:rsidP="0009785F">
            <w:pPr>
              <w:rPr>
                <w:rFonts w:ascii="Arial" w:hAnsi="Arial" w:cs="Arial"/>
                <w:b/>
                <w:bCs/>
                <w:color w:val="000000" w:themeColor="text1"/>
                <w:sz w:val="20"/>
                <w:szCs w:val="20"/>
                <w:u w:val="single"/>
              </w:rPr>
            </w:pPr>
            <w:r w:rsidRPr="006D23A4">
              <w:rPr>
                <w:rFonts w:ascii="Arial" w:hAnsi="Arial" w:cs="Arial"/>
                <w:b/>
                <w:bCs/>
                <w:color w:val="000000" w:themeColor="text1"/>
                <w:sz w:val="20"/>
                <w:szCs w:val="20"/>
                <w:u w:val="single"/>
              </w:rPr>
              <w:t>PPE</w:t>
            </w:r>
          </w:p>
          <w:p w14:paraId="4C2131E4" w14:textId="15126B52" w:rsidR="00AC0745" w:rsidRPr="006D23A4" w:rsidRDefault="007B3BA6" w:rsidP="00AC0745">
            <w:pPr>
              <w:rPr>
                <w:rFonts w:ascii="Arial" w:hAnsi="Arial" w:cs="Arial"/>
                <w:color w:val="000000" w:themeColor="text1"/>
                <w:sz w:val="20"/>
                <w:szCs w:val="20"/>
              </w:rPr>
            </w:pPr>
            <w:r w:rsidRPr="006D23A4">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6D23A4">
              <w:rPr>
                <w:rFonts w:ascii="Arial" w:hAnsi="Arial" w:cs="Arial"/>
                <w:color w:val="000000" w:themeColor="text1"/>
                <w:sz w:val="20"/>
                <w:szCs w:val="20"/>
              </w:rPr>
              <w:t>ie</w:t>
            </w:r>
            <w:proofErr w:type="spellEnd"/>
            <w:r w:rsidRPr="006D23A4">
              <w:rPr>
                <w:rFonts w:ascii="Arial" w:hAnsi="Arial" w:cs="Arial"/>
                <w:color w:val="000000" w:themeColor="text1"/>
                <w:sz w:val="20"/>
                <w:szCs w:val="20"/>
              </w:rPr>
              <w:t xml:space="preserve"> personal care.</w:t>
            </w:r>
            <w:r w:rsidR="00AC0745" w:rsidRPr="006D23A4">
              <w:rPr>
                <w:rFonts w:ascii="Arial" w:hAnsi="Arial" w:cs="Arial"/>
                <w:color w:val="000000" w:themeColor="text1"/>
                <w:sz w:val="20"/>
                <w:szCs w:val="20"/>
              </w:rPr>
              <w:t xml:space="preserve"> </w:t>
            </w:r>
            <w:r w:rsidR="007D6A16" w:rsidRPr="006D23A4">
              <w:rPr>
                <w:rFonts w:ascii="Arial" w:hAnsi="Arial" w:cs="Arial"/>
                <w:color w:val="000000" w:themeColor="text1"/>
                <w:sz w:val="20"/>
                <w:szCs w:val="20"/>
              </w:rPr>
              <w:t xml:space="preserve">Where colleagues need to work </w:t>
            </w:r>
            <w:proofErr w:type="gramStart"/>
            <w:r w:rsidR="007D6A16" w:rsidRPr="006D23A4">
              <w:rPr>
                <w:rFonts w:ascii="Arial" w:hAnsi="Arial" w:cs="Arial"/>
                <w:color w:val="000000" w:themeColor="text1"/>
                <w:sz w:val="20"/>
                <w:szCs w:val="20"/>
              </w:rPr>
              <w:t>in close proximity to</w:t>
            </w:r>
            <w:proofErr w:type="gramEnd"/>
            <w:r w:rsidR="007D6A16" w:rsidRPr="006D23A4">
              <w:rPr>
                <w:rFonts w:ascii="Arial" w:hAnsi="Arial" w:cs="Arial"/>
                <w:color w:val="000000" w:themeColor="text1"/>
                <w:sz w:val="20"/>
                <w:szCs w:val="20"/>
              </w:rPr>
              <w:t xml:space="preserve"> a child or children for over 15 mins, the </w:t>
            </w:r>
            <w:r w:rsidR="00AC0745" w:rsidRPr="006D23A4">
              <w:rPr>
                <w:rFonts w:ascii="Arial" w:hAnsi="Arial" w:cs="Arial"/>
                <w:color w:val="000000" w:themeColor="text1"/>
                <w:sz w:val="20"/>
                <w:szCs w:val="20"/>
              </w:rPr>
              <w:t>school</w:t>
            </w:r>
            <w:r w:rsidR="007D6A16" w:rsidRPr="006D23A4">
              <w:rPr>
                <w:rFonts w:ascii="Arial" w:hAnsi="Arial" w:cs="Arial"/>
                <w:color w:val="000000" w:themeColor="text1"/>
                <w:sz w:val="20"/>
                <w:szCs w:val="20"/>
              </w:rPr>
              <w:t xml:space="preserve"> will provide face coverings/PPE for that purpose. </w:t>
            </w:r>
          </w:p>
          <w:p w14:paraId="7EABEBB2" w14:textId="77777777" w:rsidR="00AC0745" w:rsidRPr="006D23A4" w:rsidRDefault="00AC0745" w:rsidP="00AC0745">
            <w:pPr>
              <w:rPr>
                <w:rFonts w:ascii="Arial" w:hAnsi="Arial" w:cs="Arial"/>
                <w:color w:val="000000" w:themeColor="text1"/>
                <w:sz w:val="20"/>
                <w:szCs w:val="20"/>
              </w:rPr>
            </w:pPr>
          </w:p>
          <w:p w14:paraId="5F0D393E" w14:textId="45E9D561" w:rsidR="00790C77" w:rsidRPr="006D23A4" w:rsidRDefault="00790C77" w:rsidP="007D6A16">
            <w:pPr>
              <w:pStyle w:val="Default"/>
              <w:rPr>
                <w:b/>
                <w:bCs/>
                <w:color w:val="000000" w:themeColor="text1"/>
                <w:sz w:val="20"/>
                <w:szCs w:val="20"/>
              </w:rPr>
            </w:pPr>
            <w:r w:rsidRPr="006D23A4">
              <w:rPr>
                <w:b/>
                <w:bCs/>
                <w:color w:val="000000" w:themeColor="text1"/>
                <w:sz w:val="20"/>
                <w:szCs w:val="20"/>
              </w:rPr>
              <w:t>Types of PPE required for specific circumstances:</w:t>
            </w:r>
          </w:p>
          <w:p w14:paraId="36ABC221" w14:textId="0D91248D" w:rsidR="00790C77" w:rsidRPr="006D23A4" w:rsidRDefault="00790C77" w:rsidP="00790C77">
            <w:pPr>
              <w:pStyle w:val="Default"/>
              <w:numPr>
                <w:ilvl w:val="0"/>
                <w:numId w:val="3"/>
              </w:numPr>
              <w:rPr>
                <w:color w:val="000000" w:themeColor="text1"/>
                <w:sz w:val="20"/>
                <w:szCs w:val="20"/>
              </w:rPr>
            </w:pPr>
            <w:r w:rsidRPr="006D23A4">
              <w:rPr>
                <w:color w:val="000000" w:themeColor="text1"/>
                <w:sz w:val="20"/>
                <w:szCs w:val="20"/>
              </w:rPr>
              <w:t>ROUTINE ACTIVITIES – No PPE required</w:t>
            </w:r>
          </w:p>
          <w:p w14:paraId="1433F8A9" w14:textId="6270C264" w:rsidR="00790C77" w:rsidRPr="006D23A4" w:rsidRDefault="00790C77" w:rsidP="00790C77">
            <w:pPr>
              <w:pStyle w:val="Default"/>
              <w:numPr>
                <w:ilvl w:val="0"/>
                <w:numId w:val="3"/>
              </w:numPr>
              <w:rPr>
                <w:color w:val="000000" w:themeColor="text1"/>
                <w:sz w:val="20"/>
                <w:szCs w:val="20"/>
              </w:rPr>
            </w:pPr>
            <w:r w:rsidRPr="006D23A4">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6D23A4" w:rsidRDefault="00790C77" w:rsidP="00790C77">
            <w:pPr>
              <w:pStyle w:val="Default"/>
              <w:numPr>
                <w:ilvl w:val="0"/>
                <w:numId w:val="3"/>
              </w:numPr>
              <w:rPr>
                <w:color w:val="000000" w:themeColor="text1"/>
                <w:sz w:val="20"/>
                <w:szCs w:val="20"/>
              </w:rPr>
            </w:pPr>
            <w:r w:rsidRPr="006D23A4">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6D23A4" w:rsidRDefault="00790C77" w:rsidP="00790C77">
            <w:pPr>
              <w:pStyle w:val="Default"/>
              <w:ind w:left="720"/>
              <w:rPr>
                <w:color w:val="000000" w:themeColor="text1"/>
                <w:sz w:val="20"/>
                <w:szCs w:val="20"/>
              </w:rPr>
            </w:pPr>
          </w:p>
          <w:p w14:paraId="4A50B4DF" w14:textId="4165334E" w:rsidR="00790C77" w:rsidRPr="006D23A4" w:rsidRDefault="00790C77" w:rsidP="00790C77">
            <w:pPr>
              <w:pStyle w:val="Default"/>
              <w:rPr>
                <w:color w:val="000000" w:themeColor="text1"/>
                <w:sz w:val="20"/>
                <w:szCs w:val="20"/>
              </w:rPr>
            </w:pPr>
            <w:r w:rsidRPr="006D23A4">
              <w:rPr>
                <w:b/>
                <w:bCs/>
                <w:color w:val="000000" w:themeColor="text1"/>
                <w:sz w:val="20"/>
                <w:szCs w:val="20"/>
              </w:rPr>
              <w:t>Face Coverings</w:t>
            </w:r>
            <w:r w:rsidRPr="006D23A4">
              <w:rPr>
                <w:color w:val="000000" w:themeColor="text1"/>
                <w:sz w:val="20"/>
                <w:szCs w:val="20"/>
              </w:rPr>
              <w:t>:</w:t>
            </w:r>
          </w:p>
          <w:p w14:paraId="626E033D" w14:textId="7968B352" w:rsidR="00790C77" w:rsidRPr="006D23A4" w:rsidRDefault="00790C77" w:rsidP="00790C77">
            <w:pPr>
              <w:pStyle w:val="Default"/>
              <w:rPr>
                <w:color w:val="000000" w:themeColor="text1"/>
                <w:sz w:val="20"/>
                <w:szCs w:val="20"/>
              </w:rPr>
            </w:pPr>
            <w:r w:rsidRPr="006D23A4">
              <w:rPr>
                <w:color w:val="000000" w:themeColor="text1"/>
                <w:sz w:val="20"/>
                <w:szCs w:val="20"/>
              </w:rPr>
              <w:t>Face coverings should not be required for most children</w:t>
            </w:r>
            <w:r w:rsidR="00AC0745" w:rsidRPr="006D23A4">
              <w:rPr>
                <w:color w:val="000000" w:themeColor="text1"/>
                <w:sz w:val="20"/>
                <w:szCs w:val="20"/>
              </w:rPr>
              <w:t xml:space="preserve"> and staff</w:t>
            </w:r>
            <w:r w:rsidRPr="006D23A4">
              <w:rPr>
                <w:color w:val="000000" w:themeColor="text1"/>
                <w:sz w:val="20"/>
                <w:szCs w:val="20"/>
              </w:rPr>
              <w:t xml:space="preserve"> unless clinically advised to do so. </w:t>
            </w:r>
          </w:p>
          <w:p w14:paraId="32F96194" w14:textId="16C0CE5D" w:rsidR="00790C77" w:rsidRPr="006D23A4" w:rsidRDefault="00790C77" w:rsidP="00790C77">
            <w:pPr>
              <w:pStyle w:val="Default"/>
              <w:rPr>
                <w:color w:val="000000" w:themeColor="text1"/>
                <w:sz w:val="20"/>
                <w:szCs w:val="20"/>
              </w:rPr>
            </w:pPr>
            <w:r w:rsidRPr="006D23A4">
              <w:rPr>
                <w:color w:val="000000" w:themeColor="text1"/>
                <w:sz w:val="20"/>
                <w:szCs w:val="20"/>
              </w:rPr>
              <w:t>Where adults cannot keep 2m distance and are interacting face</w:t>
            </w:r>
            <w:r w:rsidR="00AC0745" w:rsidRPr="006D23A4">
              <w:rPr>
                <w:color w:val="000000" w:themeColor="text1"/>
                <w:sz w:val="20"/>
                <w:szCs w:val="20"/>
              </w:rPr>
              <w:t>-</w:t>
            </w:r>
            <w:r w:rsidRPr="006D23A4">
              <w:rPr>
                <w:color w:val="000000" w:themeColor="text1"/>
                <w:sz w:val="20"/>
                <w:szCs w:val="20"/>
              </w:rPr>
              <w:t>to</w:t>
            </w:r>
            <w:r w:rsidR="00AC0745" w:rsidRPr="006D23A4">
              <w:rPr>
                <w:color w:val="000000" w:themeColor="text1"/>
                <w:sz w:val="20"/>
                <w:szCs w:val="20"/>
              </w:rPr>
              <w:t>-</w:t>
            </w:r>
            <w:r w:rsidRPr="006D23A4">
              <w:rPr>
                <w:color w:val="000000" w:themeColor="text1"/>
                <w:sz w:val="20"/>
                <w:szCs w:val="20"/>
              </w:rPr>
              <w:t xml:space="preserve">face for </w:t>
            </w:r>
            <w:r w:rsidR="00AC0745" w:rsidRPr="006D23A4">
              <w:rPr>
                <w:color w:val="000000" w:themeColor="text1"/>
                <w:sz w:val="20"/>
                <w:szCs w:val="20"/>
              </w:rPr>
              <w:t>a sustained period (</w:t>
            </w:r>
            <w:r w:rsidRPr="006D23A4">
              <w:rPr>
                <w:color w:val="000000" w:themeColor="text1"/>
                <w:sz w:val="20"/>
                <w:szCs w:val="20"/>
              </w:rPr>
              <w:t>more than 15 minutes</w:t>
            </w:r>
            <w:r w:rsidR="00AC0745" w:rsidRPr="006D23A4">
              <w:rPr>
                <w:color w:val="000000" w:themeColor="text1"/>
                <w:sz w:val="20"/>
                <w:szCs w:val="20"/>
              </w:rPr>
              <w:t>)</w:t>
            </w:r>
            <w:r w:rsidRPr="006D23A4">
              <w:rPr>
                <w:color w:val="000000" w:themeColor="text1"/>
                <w:sz w:val="20"/>
                <w:szCs w:val="20"/>
              </w:rPr>
              <w:t xml:space="preserve"> a face covering should be worn</w:t>
            </w:r>
            <w:r w:rsidR="00DA56B1" w:rsidRPr="006D23A4">
              <w:rPr>
                <w:color w:val="000000" w:themeColor="text1"/>
                <w:sz w:val="20"/>
                <w:szCs w:val="20"/>
              </w:rPr>
              <w:t xml:space="preserve"> and will be provided</w:t>
            </w:r>
            <w:r w:rsidRPr="006D23A4">
              <w:rPr>
                <w:color w:val="000000" w:themeColor="text1"/>
                <w:sz w:val="20"/>
                <w:szCs w:val="20"/>
              </w:rPr>
              <w:t>.</w:t>
            </w:r>
          </w:p>
          <w:p w14:paraId="49A044A7" w14:textId="01C93F99" w:rsidR="00370646" w:rsidRPr="006D23A4" w:rsidRDefault="00370646" w:rsidP="00790C77">
            <w:pPr>
              <w:pStyle w:val="Default"/>
              <w:rPr>
                <w:color w:val="000000" w:themeColor="text1"/>
                <w:sz w:val="20"/>
                <w:szCs w:val="20"/>
              </w:rPr>
            </w:pPr>
            <w:r w:rsidRPr="006D23A4">
              <w:rPr>
                <w:color w:val="000000" w:themeColor="text1"/>
                <w:sz w:val="20"/>
                <w:szCs w:val="20"/>
              </w:rPr>
              <w:lastRenderedPageBreak/>
              <w:t xml:space="preserve">Adults in school in other circumstances should not need to wear face coverings </w:t>
            </w:r>
            <w:proofErr w:type="gramStart"/>
            <w:r w:rsidRPr="006D23A4">
              <w:rPr>
                <w:color w:val="000000" w:themeColor="text1"/>
                <w:sz w:val="20"/>
                <w:szCs w:val="20"/>
              </w:rPr>
              <w:t>as long as</w:t>
            </w:r>
            <w:proofErr w:type="gramEnd"/>
            <w:r w:rsidRPr="006D23A4">
              <w:rPr>
                <w:color w:val="000000" w:themeColor="text1"/>
                <w:sz w:val="20"/>
                <w:szCs w:val="20"/>
              </w:rPr>
              <w:t xml:space="preserve"> they can maintain 2m distancing. </w:t>
            </w:r>
          </w:p>
          <w:p w14:paraId="4CEE5F14" w14:textId="20B5BE06" w:rsidR="00370646" w:rsidRPr="006D23A4" w:rsidRDefault="00370646" w:rsidP="00790C77">
            <w:pPr>
              <w:pStyle w:val="Default"/>
              <w:rPr>
                <w:color w:val="000000" w:themeColor="text1"/>
                <w:sz w:val="20"/>
                <w:szCs w:val="20"/>
              </w:rPr>
            </w:pPr>
            <w:r w:rsidRPr="006D23A4">
              <w:rPr>
                <w:color w:val="000000" w:themeColor="text1"/>
                <w:sz w:val="20"/>
                <w:szCs w:val="20"/>
              </w:rPr>
              <w:t xml:space="preserve">Should the prevalence of the virus in the population start rising schools may wish to encourage adults and older young people in </w:t>
            </w:r>
            <w:r w:rsidRPr="006D23A4">
              <w:rPr>
                <w:color w:val="000000" w:themeColor="text1"/>
                <w:sz w:val="20"/>
                <w:szCs w:val="20"/>
                <w:u w:val="single"/>
              </w:rPr>
              <w:t>secondary schools</w:t>
            </w:r>
            <w:r w:rsidRPr="006D23A4">
              <w:rPr>
                <w:color w:val="000000" w:themeColor="text1"/>
                <w:sz w:val="20"/>
                <w:szCs w:val="20"/>
              </w:rPr>
              <w:t xml:space="preserve"> to wear face coverings as part of an enhanced system of approaches to reduce transmission. </w:t>
            </w:r>
          </w:p>
          <w:p w14:paraId="771232B2" w14:textId="114D5959" w:rsidR="00AC0745" w:rsidRPr="006D23A4" w:rsidRDefault="00370646" w:rsidP="00790C77">
            <w:pPr>
              <w:pStyle w:val="Default"/>
              <w:rPr>
                <w:color w:val="000000" w:themeColor="text1"/>
                <w:sz w:val="20"/>
                <w:szCs w:val="20"/>
              </w:rPr>
            </w:pPr>
            <w:r w:rsidRPr="006D23A4">
              <w:rPr>
                <w:color w:val="000000" w:themeColor="text1"/>
                <w:sz w:val="20"/>
                <w:szCs w:val="20"/>
              </w:rPr>
              <w:t xml:space="preserve">Impact of wearing face coverings on learners with additional support needs should be considered. </w:t>
            </w:r>
          </w:p>
          <w:p w14:paraId="186B4582" w14:textId="6CB66616" w:rsidR="007D13F0" w:rsidRPr="006D23A4" w:rsidRDefault="00AC0745" w:rsidP="00AC0745">
            <w:pPr>
              <w:pStyle w:val="Default"/>
              <w:rPr>
                <w:b/>
                <w:bCs/>
                <w:color w:val="000000" w:themeColor="text1"/>
                <w:sz w:val="20"/>
                <w:szCs w:val="20"/>
              </w:rPr>
            </w:pPr>
            <w:r w:rsidRPr="006D23A4">
              <w:rPr>
                <w:b/>
                <w:bCs/>
                <w:color w:val="000000" w:themeColor="text1"/>
                <w:sz w:val="20"/>
                <w:szCs w:val="20"/>
              </w:rPr>
              <w:t>Anyone (staff or pupil) who wishes to wear a face covering is free to do so.</w:t>
            </w:r>
          </w:p>
          <w:p w14:paraId="2C774C90" w14:textId="77777777" w:rsidR="00770CB0" w:rsidRPr="006D23A4" w:rsidRDefault="00770CB0" w:rsidP="00AC0745">
            <w:pPr>
              <w:pStyle w:val="Default"/>
              <w:rPr>
                <w:b/>
                <w:bCs/>
                <w:color w:val="000000" w:themeColor="text1"/>
                <w:sz w:val="20"/>
                <w:szCs w:val="20"/>
              </w:rPr>
            </w:pPr>
          </w:p>
          <w:p w14:paraId="102FCC3B" w14:textId="3F4014D0" w:rsidR="00AC0745" w:rsidRPr="006D23A4" w:rsidRDefault="00AC0745" w:rsidP="00AC0745">
            <w:pPr>
              <w:pStyle w:val="Default"/>
              <w:rPr>
                <w:b/>
                <w:bCs/>
                <w:color w:val="000000" w:themeColor="text1"/>
                <w:sz w:val="20"/>
                <w:szCs w:val="20"/>
              </w:rPr>
            </w:pPr>
            <w:r w:rsidRPr="006D23A4">
              <w:rPr>
                <w:b/>
                <w:bCs/>
                <w:color w:val="000000" w:themeColor="text1"/>
                <w:sz w:val="20"/>
                <w:szCs w:val="20"/>
              </w:rPr>
              <w:t xml:space="preserve"> </w:t>
            </w:r>
          </w:p>
          <w:p w14:paraId="53007AF1" w14:textId="1C48B817" w:rsidR="006A2DC8" w:rsidRPr="006D23A4" w:rsidRDefault="000364D9" w:rsidP="000364D9">
            <w:pPr>
              <w:contextualSpacing/>
              <w:rPr>
                <w:rFonts w:ascii="Arial" w:hAnsi="Arial" w:cs="Arial"/>
                <w:b/>
                <w:bCs/>
                <w:color w:val="000000" w:themeColor="text1"/>
                <w:sz w:val="20"/>
                <w:szCs w:val="20"/>
                <w:u w:val="single"/>
              </w:rPr>
            </w:pPr>
            <w:r w:rsidRPr="006D23A4">
              <w:rPr>
                <w:rFonts w:ascii="Arial" w:hAnsi="Arial" w:cs="Arial"/>
                <w:b/>
                <w:bCs/>
                <w:color w:val="000000" w:themeColor="text1"/>
                <w:sz w:val="20"/>
                <w:szCs w:val="20"/>
                <w:u w:val="single"/>
              </w:rPr>
              <w:t>Special Consideration for Certain Groups</w:t>
            </w:r>
          </w:p>
          <w:p w14:paraId="73D77B51" w14:textId="2CF9A7DE" w:rsidR="000364D9" w:rsidRPr="006D23A4" w:rsidRDefault="000364D9" w:rsidP="000364D9">
            <w:pPr>
              <w:contextualSpacing/>
              <w:rPr>
                <w:rStyle w:val="Hyperlink"/>
                <w:rFonts w:ascii="Arial" w:hAnsi="Arial" w:cs="Arial"/>
                <w:b/>
                <w:bCs/>
                <w:sz w:val="20"/>
                <w:szCs w:val="20"/>
              </w:rPr>
            </w:pPr>
            <w:r w:rsidRPr="006D23A4">
              <w:rPr>
                <w:rFonts w:ascii="Arial" w:hAnsi="Arial" w:cs="Arial"/>
                <w:color w:val="000000" w:themeColor="text1"/>
                <w:sz w:val="20"/>
                <w:szCs w:val="20"/>
              </w:rPr>
              <w:t>All schools should follow the latest guidance on attendance for children, young people and staff who ha</w:t>
            </w:r>
            <w:r w:rsidR="00B66DEA" w:rsidRPr="006D23A4">
              <w:rPr>
                <w:rFonts w:ascii="Arial" w:hAnsi="Arial" w:cs="Arial"/>
                <w:color w:val="000000" w:themeColor="text1"/>
                <w:sz w:val="20"/>
                <w:szCs w:val="20"/>
              </w:rPr>
              <w:t>v</w:t>
            </w:r>
            <w:r w:rsidRPr="006D23A4">
              <w:rPr>
                <w:rFonts w:ascii="Arial" w:hAnsi="Arial" w:cs="Arial"/>
                <w:color w:val="000000" w:themeColor="text1"/>
                <w:sz w:val="20"/>
                <w:szCs w:val="20"/>
              </w:rPr>
              <w:t>e health conditions or are pregnant, or who live with individuals who have health</w:t>
            </w:r>
            <w:r w:rsidR="00B66DEA" w:rsidRPr="006D23A4">
              <w:rPr>
                <w:rFonts w:ascii="Arial" w:hAnsi="Arial" w:cs="Arial"/>
                <w:color w:val="000000" w:themeColor="text1"/>
                <w:sz w:val="20"/>
                <w:szCs w:val="20"/>
              </w:rPr>
              <w:t>. Information can be</w:t>
            </w:r>
            <w:r w:rsidRPr="006D23A4">
              <w:rPr>
                <w:rFonts w:ascii="Arial" w:hAnsi="Arial" w:cs="Arial"/>
                <w:color w:val="000000" w:themeColor="text1"/>
                <w:sz w:val="20"/>
                <w:szCs w:val="20"/>
              </w:rPr>
              <w:t xml:space="preserve"> found</w:t>
            </w:r>
            <w:r w:rsidRPr="006D23A4">
              <w:rPr>
                <w:rFonts w:ascii="Arial" w:hAnsi="Arial" w:cs="Arial"/>
                <w:b/>
                <w:bCs/>
                <w:color w:val="FF0000"/>
                <w:sz w:val="20"/>
                <w:szCs w:val="20"/>
              </w:rPr>
              <w:t xml:space="preserve"> </w:t>
            </w:r>
            <w:hyperlink r:id="rId25" w:history="1">
              <w:r w:rsidRPr="006D23A4">
                <w:rPr>
                  <w:rStyle w:val="Hyperlink"/>
                  <w:rFonts w:ascii="Arial" w:hAnsi="Arial" w:cs="Arial"/>
                  <w:b/>
                  <w:bCs/>
                  <w:sz w:val="20"/>
                  <w:szCs w:val="20"/>
                </w:rPr>
                <w:t>here.</w:t>
              </w:r>
            </w:hyperlink>
          </w:p>
          <w:p w14:paraId="3D24D6FC" w14:textId="49585218" w:rsidR="00B66DEA" w:rsidRPr="006D23A4" w:rsidRDefault="00B66DEA" w:rsidP="000364D9">
            <w:pPr>
              <w:contextualSpacing/>
              <w:rPr>
                <w:rStyle w:val="Hyperlink"/>
              </w:rPr>
            </w:pPr>
          </w:p>
          <w:p w14:paraId="5B6E1A29" w14:textId="77777777" w:rsidR="00B66DEA" w:rsidRPr="006D23A4" w:rsidRDefault="00B66DEA" w:rsidP="00B66DEA">
            <w:pPr>
              <w:pStyle w:val="NoSpacing"/>
              <w:rPr>
                <w:rFonts w:ascii="Arial" w:hAnsi="Arial" w:cs="Arial"/>
                <w:color w:val="000000" w:themeColor="text1"/>
                <w:sz w:val="20"/>
                <w:szCs w:val="20"/>
              </w:rPr>
            </w:pPr>
            <w:r w:rsidRPr="006D23A4">
              <w:rPr>
                <w:rFonts w:ascii="Arial" w:hAnsi="Arial" w:cs="Arial"/>
                <w:color w:val="000000" w:themeColor="text1"/>
                <w:sz w:val="20"/>
                <w:szCs w:val="20"/>
              </w:rPr>
              <w:t xml:space="preserve">Advice is available </w:t>
            </w:r>
            <w:hyperlink r:id="rId26" w:history="1">
              <w:r w:rsidRPr="006D23A4">
                <w:rPr>
                  <w:rStyle w:val="Hyperlink"/>
                  <w:rFonts w:ascii="Arial" w:hAnsi="Arial" w:cs="Arial"/>
                  <w:b/>
                  <w:bCs/>
                  <w:sz w:val="20"/>
                  <w:szCs w:val="20"/>
                </w:rPr>
                <w:t>here</w:t>
              </w:r>
            </w:hyperlink>
            <w:r w:rsidRPr="006D23A4">
              <w:rPr>
                <w:rFonts w:ascii="Arial" w:hAnsi="Arial" w:cs="Arial"/>
                <w:color w:val="FF0000"/>
                <w:sz w:val="20"/>
                <w:szCs w:val="20"/>
              </w:rPr>
              <w:t xml:space="preserve"> </w:t>
            </w:r>
            <w:r w:rsidRPr="006D23A4">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Pr="006D23A4" w:rsidRDefault="00E739AB" w:rsidP="00B66DEA">
            <w:pPr>
              <w:pStyle w:val="NoSpacing"/>
              <w:ind w:left="32"/>
              <w:rPr>
                <w:rFonts w:ascii="Arial" w:hAnsi="Arial" w:cs="Arial"/>
                <w:sz w:val="20"/>
                <w:szCs w:val="20"/>
              </w:rPr>
            </w:pPr>
            <w:bookmarkStart w:id="1" w:name="_Hlk47561168"/>
          </w:p>
          <w:p w14:paraId="65BE3DDE" w14:textId="34890358" w:rsidR="00266CA2" w:rsidRPr="006D23A4" w:rsidRDefault="00E739AB" w:rsidP="00266CA2">
            <w:pPr>
              <w:rPr>
                <w:rFonts w:ascii="Arial" w:hAnsi="Arial" w:cs="Arial"/>
                <w:sz w:val="20"/>
                <w:szCs w:val="20"/>
              </w:rPr>
            </w:pPr>
            <w:r w:rsidRPr="006D23A4">
              <w:rPr>
                <w:rFonts w:ascii="Arial" w:hAnsi="Arial" w:cs="Arial"/>
                <w:sz w:val="20"/>
                <w:szCs w:val="20"/>
              </w:rPr>
              <w:t xml:space="preserve">Link </w:t>
            </w:r>
            <w:hyperlink r:id="rId27" w:history="1">
              <w:r w:rsidRPr="006D23A4">
                <w:rPr>
                  <w:rStyle w:val="Hyperlink"/>
                  <w:rFonts w:ascii="Arial" w:hAnsi="Arial" w:cs="Arial"/>
                  <w:sz w:val="20"/>
                  <w:szCs w:val="20"/>
                </w:rPr>
                <w:t>here</w:t>
              </w:r>
            </w:hyperlink>
            <w:r w:rsidRPr="006D23A4">
              <w:rPr>
                <w:rFonts w:ascii="Arial" w:hAnsi="Arial" w:cs="Arial"/>
                <w:sz w:val="20"/>
                <w:szCs w:val="20"/>
              </w:rPr>
              <w:t xml:space="preserve"> for </w:t>
            </w:r>
            <w:r w:rsidR="00266CA2" w:rsidRPr="006D23A4">
              <w:rPr>
                <w:rFonts w:ascii="Arial" w:hAnsi="Arial" w:cs="Arial"/>
                <w:sz w:val="20"/>
                <w:szCs w:val="20"/>
              </w:rPr>
              <w:t xml:space="preserve">an occupational risk assessment </w:t>
            </w:r>
            <w:r w:rsidR="00091E74" w:rsidRPr="006D23A4">
              <w:rPr>
                <w:rFonts w:ascii="Arial" w:hAnsi="Arial" w:cs="Arial"/>
                <w:sz w:val="20"/>
                <w:szCs w:val="20"/>
              </w:rPr>
              <w:t>from</w:t>
            </w:r>
            <w:r w:rsidR="00266CA2" w:rsidRPr="006D23A4">
              <w:rPr>
                <w:rFonts w:ascii="Arial" w:hAnsi="Arial" w:cs="Arial"/>
                <w:sz w:val="20"/>
                <w:szCs w:val="20"/>
              </w:rPr>
              <w:t xml:space="preserve"> the Scottish government and </w:t>
            </w:r>
            <w:r w:rsidR="00D22CF4" w:rsidRPr="006D23A4">
              <w:rPr>
                <w:rFonts w:ascii="Arial" w:hAnsi="Arial" w:cs="Arial"/>
                <w:sz w:val="20"/>
                <w:szCs w:val="20"/>
              </w:rPr>
              <w:t>recommended by Health &amp; Safety colleagues</w:t>
            </w:r>
            <w:r w:rsidR="008A1CCB" w:rsidRPr="006D23A4">
              <w:rPr>
                <w:rFonts w:ascii="Arial" w:hAnsi="Arial" w:cs="Arial"/>
                <w:sz w:val="20"/>
                <w:szCs w:val="20"/>
              </w:rPr>
              <w:t xml:space="preserve"> for</w:t>
            </w:r>
            <w:r w:rsidR="00266CA2" w:rsidRPr="006D23A4">
              <w:rPr>
                <w:rFonts w:ascii="Arial" w:hAnsi="Arial" w:cs="Arial"/>
                <w:sz w:val="20"/>
                <w:szCs w:val="20"/>
              </w:rPr>
              <w:t xml:space="preserve"> managers with members of staff returning from shielding</w:t>
            </w:r>
            <w:r w:rsidR="00DE4A63" w:rsidRPr="006D23A4">
              <w:rPr>
                <w:rFonts w:ascii="Arial" w:hAnsi="Arial" w:cs="Arial"/>
                <w:sz w:val="20"/>
                <w:szCs w:val="20"/>
              </w:rPr>
              <w:t>.</w:t>
            </w:r>
          </w:p>
          <w:p w14:paraId="489E4B59" w14:textId="77777777" w:rsidR="00E57C35" w:rsidRPr="006D23A4" w:rsidRDefault="00E57C35" w:rsidP="0009785F">
            <w:pPr>
              <w:pStyle w:val="NoSpacing"/>
              <w:rPr>
                <w:rFonts w:ascii="Arial" w:hAnsi="Arial" w:cs="Arial"/>
                <w:sz w:val="20"/>
                <w:szCs w:val="20"/>
              </w:rPr>
            </w:pPr>
            <w:bookmarkStart w:id="2" w:name="_Hlk47595606"/>
          </w:p>
          <w:p w14:paraId="3083BAE2" w14:textId="5ECFE498" w:rsidR="006A2DC8" w:rsidRPr="006D23A4" w:rsidRDefault="00A62625" w:rsidP="0009785F">
            <w:pPr>
              <w:pStyle w:val="NoSpacing"/>
              <w:rPr>
                <w:rFonts w:ascii="Arial" w:hAnsi="Arial" w:cs="Arial"/>
                <w:sz w:val="20"/>
                <w:szCs w:val="20"/>
              </w:rPr>
            </w:pPr>
            <w:r w:rsidRPr="006D23A4">
              <w:rPr>
                <w:rFonts w:ascii="Arial" w:hAnsi="Arial" w:cs="Arial"/>
                <w:sz w:val="20"/>
                <w:szCs w:val="20"/>
              </w:rPr>
              <w:t xml:space="preserve">From 1 August advice on shielding and protecting people who are </w:t>
            </w:r>
            <w:r w:rsidRPr="006D23A4">
              <w:rPr>
                <w:rFonts w:ascii="Arial" w:hAnsi="Arial" w:cs="Arial"/>
                <w:sz w:val="20"/>
                <w:szCs w:val="20"/>
                <w:u w:val="single"/>
              </w:rPr>
              <w:t>clinically extremely vulnerable</w:t>
            </w:r>
            <w:r w:rsidRPr="006D23A4">
              <w:rPr>
                <w:rFonts w:ascii="Arial" w:hAnsi="Arial" w:cs="Arial"/>
                <w:sz w:val="20"/>
                <w:szCs w:val="20"/>
              </w:rPr>
              <w:t xml:space="preserve"> changed. </w:t>
            </w:r>
            <w:r w:rsidR="006A2DC8" w:rsidRPr="006D23A4">
              <w:rPr>
                <w:rFonts w:ascii="Arial" w:hAnsi="Arial" w:cs="Arial"/>
                <w:sz w:val="20"/>
                <w:szCs w:val="20"/>
              </w:rPr>
              <w:t xml:space="preserve">Identify (and record that this has been carried out for every individual) all staff who are </w:t>
            </w:r>
            <w:r w:rsidR="003775B9" w:rsidRPr="006D23A4">
              <w:rPr>
                <w:rFonts w:ascii="Arial" w:hAnsi="Arial" w:cs="Arial"/>
                <w:sz w:val="20"/>
                <w:szCs w:val="20"/>
              </w:rPr>
              <w:t xml:space="preserve">clinically extremely vulnerable </w:t>
            </w:r>
            <w:r w:rsidR="006A2DC8" w:rsidRPr="006D23A4">
              <w:rPr>
                <w:rFonts w:ascii="Arial" w:hAnsi="Arial" w:cs="Arial"/>
                <w:sz w:val="20"/>
                <w:szCs w:val="20"/>
              </w:rPr>
              <w:t xml:space="preserve">with the Head </w:t>
            </w:r>
            <w:r w:rsidR="001C4D87" w:rsidRPr="006D23A4">
              <w:rPr>
                <w:rFonts w:ascii="Arial" w:hAnsi="Arial" w:cs="Arial"/>
                <w:sz w:val="20"/>
                <w:szCs w:val="20"/>
              </w:rPr>
              <w:t>T</w:t>
            </w:r>
            <w:r w:rsidR="006A2DC8" w:rsidRPr="006D23A4">
              <w:rPr>
                <w:rFonts w:ascii="Arial" w:hAnsi="Arial" w:cs="Arial"/>
                <w:sz w:val="20"/>
                <w:szCs w:val="20"/>
              </w:rPr>
              <w:t xml:space="preserve">eacher prior to them entering the school. </w:t>
            </w:r>
            <w:r w:rsidR="003775B9" w:rsidRPr="006D23A4">
              <w:rPr>
                <w:rFonts w:ascii="Arial" w:hAnsi="Arial" w:cs="Arial"/>
                <w:sz w:val="20"/>
                <w:szCs w:val="20"/>
              </w:rPr>
              <w:t xml:space="preserve">Link </w:t>
            </w:r>
            <w:hyperlink r:id="rId28" w:history="1">
              <w:r w:rsidR="003775B9" w:rsidRPr="006D23A4">
                <w:rPr>
                  <w:rStyle w:val="Hyperlink"/>
                  <w:rFonts w:ascii="Arial" w:hAnsi="Arial" w:cs="Arial"/>
                  <w:b/>
                  <w:bCs/>
                  <w:color w:val="2E74B5" w:themeColor="accent5" w:themeShade="BF"/>
                  <w:sz w:val="20"/>
                  <w:szCs w:val="20"/>
                </w:rPr>
                <w:t>here</w:t>
              </w:r>
            </w:hyperlink>
            <w:r w:rsidR="00240B4D" w:rsidRPr="006D23A4">
              <w:rPr>
                <w:rFonts w:ascii="Arial" w:hAnsi="Arial" w:cs="Arial"/>
                <w:b/>
                <w:bCs/>
                <w:color w:val="2E74B5" w:themeColor="accent5" w:themeShade="BF"/>
                <w:sz w:val="20"/>
                <w:szCs w:val="20"/>
              </w:rPr>
              <w:t xml:space="preserve"> </w:t>
            </w:r>
            <w:bookmarkStart w:id="3" w:name="_Hlk47561258"/>
            <w:r w:rsidR="00240B4D" w:rsidRPr="006D23A4">
              <w:rPr>
                <w:rFonts w:ascii="Arial" w:hAnsi="Arial" w:cs="Arial"/>
                <w:sz w:val="20"/>
                <w:szCs w:val="20"/>
              </w:rPr>
              <w:t>for advice for people with specific medical conditions</w:t>
            </w:r>
            <w:bookmarkEnd w:id="3"/>
            <w:r w:rsidR="00240B4D" w:rsidRPr="006D23A4">
              <w:rPr>
                <w:rFonts w:ascii="Arial" w:hAnsi="Arial" w:cs="Arial"/>
                <w:sz w:val="20"/>
                <w:szCs w:val="20"/>
              </w:rPr>
              <w:t>.</w:t>
            </w:r>
          </w:p>
          <w:p w14:paraId="48A52D9E" w14:textId="15EEABCB" w:rsidR="006A2DC8" w:rsidRPr="006D23A4" w:rsidRDefault="006A2DC8" w:rsidP="006A2DC8">
            <w:pPr>
              <w:pStyle w:val="NoSpacing"/>
              <w:numPr>
                <w:ilvl w:val="0"/>
                <w:numId w:val="2"/>
              </w:numPr>
              <w:rPr>
                <w:rFonts w:ascii="Arial" w:hAnsi="Arial" w:cs="Arial"/>
                <w:color w:val="000000" w:themeColor="text1"/>
                <w:sz w:val="20"/>
                <w:szCs w:val="20"/>
                <w:highlight w:val="lightGray"/>
              </w:rPr>
            </w:pPr>
            <w:r w:rsidRPr="006D23A4">
              <w:rPr>
                <w:rFonts w:ascii="Arial" w:hAnsi="Arial" w:cs="Arial"/>
                <w:sz w:val="20"/>
                <w:szCs w:val="20"/>
                <w:highlight w:val="lightGray"/>
              </w:rPr>
              <w:t xml:space="preserve">‘Clinically </w:t>
            </w:r>
            <w:r w:rsidR="00A62625" w:rsidRPr="006D23A4">
              <w:rPr>
                <w:rFonts w:ascii="Arial" w:hAnsi="Arial" w:cs="Arial"/>
                <w:sz w:val="20"/>
                <w:szCs w:val="20"/>
                <w:highlight w:val="lightGray"/>
              </w:rPr>
              <w:t xml:space="preserve">extremely </w:t>
            </w:r>
            <w:r w:rsidRPr="006D23A4">
              <w:rPr>
                <w:rFonts w:ascii="Arial" w:hAnsi="Arial" w:cs="Arial"/>
                <w:sz w:val="20"/>
                <w:szCs w:val="20"/>
                <w:highlight w:val="lightGray"/>
              </w:rPr>
              <w:t>vulnerable’ staff should</w:t>
            </w:r>
            <w:r w:rsidR="000364D9" w:rsidRPr="006D23A4">
              <w:rPr>
                <w:rFonts w:ascii="Arial" w:hAnsi="Arial" w:cs="Arial"/>
                <w:sz w:val="20"/>
                <w:szCs w:val="20"/>
                <w:highlight w:val="lightGray"/>
              </w:rPr>
              <w:t xml:space="preserve"> be able to attend unless </w:t>
            </w:r>
            <w:r w:rsidRPr="006D23A4">
              <w:rPr>
                <w:rFonts w:ascii="Arial" w:hAnsi="Arial" w:cs="Arial"/>
                <w:sz w:val="20"/>
                <w:szCs w:val="20"/>
                <w:highlight w:val="lightGray"/>
              </w:rPr>
              <w:t xml:space="preserve">advice </w:t>
            </w:r>
            <w:r w:rsidR="000364D9" w:rsidRPr="006D23A4">
              <w:rPr>
                <w:rFonts w:ascii="Arial" w:hAnsi="Arial" w:cs="Arial"/>
                <w:sz w:val="20"/>
                <w:szCs w:val="20"/>
                <w:highlight w:val="lightGray"/>
              </w:rPr>
              <w:t xml:space="preserve">from their </w:t>
            </w:r>
            <w:r w:rsidR="000364D9" w:rsidRPr="006D23A4">
              <w:rPr>
                <w:rFonts w:ascii="Arial" w:hAnsi="Arial" w:cs="Arial"/>
                <w:color w:val="000000" w:themeColor="text1"/>
                <w:sz w:val="20"/>
                <w:szCs w:val="20"/>
                <w:highlight w:val="lightGray"/>
              </w:rPr>
              <w:t>GP is not to</w:t>
            </w:r>
            <w:r w:rsidRPr="006D23A4">
              <w:rPr>
                <w:rFonts w:ascii="Arial" w:hAnsi="Arial" w:cs="Arial"/>
                <w:color w:val="000000" w:themeColor="text1"/>
                <w:sz w:val="20"/>
                <w:szCs w:val="20"/>
                <w:highlight w:val="lightGray"/>
              </w:rPr>
              <w:t>.</w:t>
            </w:r>
          </w:p>
          <w:p w14:paraId="03D3E51D" w14:textId="417DCE4D" w:rsidR="006A2DC8" w:rsidRPr="006D23A4" w:rsidRDefault="006A2DC8" w:rsidP="006A2DC8">
            <w:pPr>
              <w:pStyle w:val="NoSpacing"/>
              <w:numPr>
                <w:ilvl w:val="0"/>
                <w:numId w:val="2"/>
              </w:numPr>
              <w:rPr>
                <w:rFonts w:ascii="Arial" w:hAnsi="Arial" w:cs="Arial"/>
                <w:color w:val="000000" w:themeColor="text1"/>
                <w:sz w:val="20"/>
                <w:szCs w:val="20"/>
                <w:highlight w:val="lightGray"/>
              </w:rPr>
            </w:pPr>
            <w:r w:rsidRPr="006D23A4">
              <w:rPr>
                <w:rFonts w:ascii="Arial" w:hAnsi="Arial" w:cs="Arial"/>
                <w:color w:val="000000" w:themeColor="text1"/>
                <w:sz w:val="20"/>
                <w:szCs w:val="20"/>
                <w:highlight w:val="lightGray"/>
              </w:rPr>
              <w:t>Those with a ‘clinically vulnerable’ household member can attend</w:t>
            </w:r>
            <w:r w:rsidR="000364D9" w:rsidRPr="006D23A4">
              <w:rPr>
                <w:rFonts w:ascii="Arial" w:hAnsi="Arial" w:cs="Arial"/>
                <w:color w:val="000000" w:themeColor="text1"/>
                <w:sz w:val="20"/>
                <w:szCs w:val="20"/>
                <w:highlight w:val="lightGray"/>
              </w:rPr>
              <w:t xml:space="preserve"> following a dynamic risk assessment.</w:t>
            </w:r>
          </w:p>
          <w:p w14:paraId="73092D6C" w14:textId="404A1E99" w:rsidR="006A2DC8" w:rsidRPr="006D23A4" w:rsidRDefault="006A2DC8" w:rsidP="006A2DC8">
            <w:pPr>
              <w:pStyle w:val="NoSpacing"/>
              <w:numPr>
                <w:ilvl w:val="0"/>
                <w:numId w:val="2"/>
              </w:numPr>
              <w:rPr>
                <w:rFonts w:ascii="Arial" w:hAnsi="Arial" w:cs="Arial"/>
                <w:sz w:val="20"/>
                <w:szCs w:val="20"/>
                <w:highlight w:val="lightGray"/>
              </w:rPr>
            </w:pPr>
            <w:r w:rsidRPr="006D23A4">
              <w:rPr>
                <w:rFonts w:ascii="Arial" w:hAnsi="Arial" w:cs="Arial"/>
                <w:color w:val="000000" w:themeColor="text1"/>
                <w:sz w:val="20"/>
                <w:szCs w:val="20"/>
                <w:highlight w:val="lightGray"/>
              </w:rPr>
              <w:t>Those who are ‘clinically extremely vulnerable’</w:t>
            </w:r>
            <w:r w:rsidR="00A62625" w:rsidRPr="006D23A4">
              <w:rPr>
                <w:rFonts w:ascii="Arial" w:hAnsi="Arial" w:cs="Arial"/>
                <w:color w:val="000000" w:themeColor="text1"/>
                <w:sz w:val="20"/>
                <w:szCs w:val="20"/>
                <w:highlight w:val="lightGray"/>
              </w:rPr>
              <w:t xml:space="preserve"> </w:t>
            </w:r>
            <w:r w:rsidRPr="006D23A4">
              <w:rPr>
                <w:rFonts w:ascii="Arial" w:hAnsi="Arial" w:cs="Arial"/>
                <w:color w:val="000000" w:themeColor="text1"/>
                <w:sz w:val="20"/>
                <w:szCs w:val="20"/>
                <w:highlight w:val="lightGray"/>
              </w:rPr>
              <w:t xml:space="preserve">should </w:t>
            </w:r>
            <w:r w:rsidR="00A62625" w:rsidRPr="006D23A4">
              <w:rPr>
                <w:rFonts w:ascii="Arial" w:hAnsi="Arial" w:cs="Arial"/>
                <w:color w:val="000000" w:themeColor="text1"/>
                <w:sz w:val="20"/>
                <w:szCs w:val="20"/>
                <w:highlight w:val="lightGray"/>
              </w:rPr>
              <w:t xml:space="preserve">discuss their options with their Head </w:t>
            </w:r>
            <w:r w:rsidR="00A62625" w:rsidRPr="006D23A4">
              <w:rPr>
                <w:rFonts w:ascii="Arial" w:hAnsi="Arial" w:cs="Arial"/>
                <w:sz w:val="20"/>
                <w:szCs w:val="20"/>
                <w:highlight w:val="lightGray"/>
              </w:rPr>
              <w:t>Teacher/line manager</w:t>
            </w:r>
          </w:p>
          <w:p w14:paraId="65D2E91D" w14:textId="30D1E21C" w:rsidR="00B66DEA" w:rsidRPr="006D23A4" w:rsidRDefault="006A2DC8" w:rsidP="00B66DEA">
            <w:pPr>
              <w:pStyle w:val="NoSpacing"/>
              <w:numPr>
                <w:ilvl w:val="0"/>
                <w:numId w:val="2"/>
              </w:numPr>
              <w:rPr>
                <w:rFonts w:ascii="Arial" w:hAnsi="Arial" w:cs="Arial"/>
                <w:sz w:val="20"/>
                <w:szCs w:val="20"/>
                <w:highlight w:val="lightGray"/>
              </w:rPr>
            </w:pPr>
            <w:r w:rsidRPr="006D23A4">
              <w:rPr>
                <w:rFonts w:ascii="Arial" w:hAnsi="Arial" w:cs="Arial"/>
                <w:sz w:val="20"/>
                <w:szCs w:val="20"/>
                <w:highlight w:val="lightGray"/>
              </w:rPr>
              <w:t xml:space="preserve">Those who live with someone ‘clinically extremely vulnerable’/shielded should attend </w:t>
            </w:r>
            <w:r w:rsidR="00A62625" w:rsidRPr="006D23A4">
              <w:rPr>
                <w:rFonts w:ascii="Arial" w:hAnsi="Arial" w:cs="Arial"/>
                <w:sz w:val="20"/>
                <w:szCs w:val="20"/>
                <w:highlight w:val="lightGray"/>
              </w:rPr>
              <w:t xml:space="preserve">and carefully follow guidance on staying alert and safe (social distancing) as per online guidance listed above. </w:t>
            </w:r>
          </w:p>
          <w:p w14:paraId="7EDC2BA1" w14:textId="32166F33" w:rsidR="009F284E" w:rsidRPr="006D23A4" w:rsidRDefault="009F284E" w:rsidP="00B66DEA">
            <w:pPr>
              <w:pStyle w:val="NoSpacing"/>
              <w:numPr>
                <w:ilvl w:val="0"/>
                <w:numId w:val="2"/>
              </w:numPr>
              <w:rPr>
                <w:rFonts w:ascii="Arial" w:hAnsi="Arial" w:cs="Arial"/>
                <w:sz w:val="20"/>
                <w:szCs w:val="20"/>
                <w:highlight w:val="lightGray"/>
              </w:rPr>
            </w:pPr>
            <w:r w:rsidRPr="006D23A4">
              <w:rPr>
                <w:rStyle w:val="normaltextrun"/>
                <w:rFonts w:ascii="Arial" w:hAnsi="Arial" w:cs="Arial"/>
                <w:b/>
                <w:bCs/>
                <w:color w:val="000000"/>
                <w:sz w:val="20"/>
                <w:szCs w:val="20"/>
                <w:highlight w:val="lightGray"/>
                <w:shd w:val="clear" w:color="auto" w:fill="FFFF00"/>
              </w:rPr>
              <w:t>All staff requiring individual risk assessment have received the assessment tool for consideration prior to return to school. Risk assessments will be carried out with the HT</w:t>
            </w:r>
            <w:r w:rsidR="006D23A4" w:rsidRPr="006D23A4">
              <w:rPr>
                <w:rStyle w:val="normaltextrun"/>
                <w:rFonts w:ascii="Arial" w:hAnsi="Arial" w:cs="Arial"/>
                <w:b/>
                <w:bCs/>
                <w:color w:val="000000"/>
                <w:sz w:val="20"/>
                <w:szCs w:val="20"/>
                <w:highlight w:val="lightGray"/>
                <w:shd w:val="clear" w:color="auto" w:fill="FFFF00"/>
              </w:rPr>
              <w:t>.</w:t>
            </w:r>
          </w:p>
          <w:p w14:paraId="152C288E" w14:textId="318AE27E" w:rsidR="008216DC" w:rsidRPr="006D23A4" w:rsidRDefault="008216DC" w:rsidP="008216DC">
            <w:pPr>
              <w:pStyle w:val="NoSpacing"/>
              <w:rPr>
                <w:rFonts w:ascii="Arial" w:hAnsi="Arial" w:cs="Arial"/>
                <w:sz w:val="20"/>
                <w:szCs w:val="20"/>
              </w:rPr>
            </w:pPr>
          </w:p>
          <w:p w14:paraId="23564F93" w14:textId="77777777" w:rsidR="008216DC" w:rsidRPr="006D23A4" w:rsidRDefault="008216DC" w:rsidP="008216DC">
            <w:pPr>
              <w:pStyle w:val="NoSpacing"/>
              <w:ind w:left="32"/>
              <w:rPr>
                <w:rFonts w:ascii="Arial" w:hAnsi="Arial" w:cs="Arial"/>
                <w:sz w:val="20"/>
                <w:szCs w:val="20"/>
              </w:rPr>
            </w:pPr>
            <w:r w:rsidRPr="006D23A4">
              <w:rPr>
                <w:rFonts w:ascii="Arial" w:hAnsi="Arial" w:cs="Arial"/>
                <w:sz w:val="20"/>
                <w:szCs w:val="20"/>
              </w:rPr>
              <w:t>Consider the possibility of clinically extremely vulnerable staff working from home,</w:t>
            </w:r>
            <w:r w:rsidRPr="006D23A4">
              <w:rPr>
                <w:rFonts w:ascii="Arial" w:hAnsi="Arial" w:cs="Arial"/>
                <w:color w:val="FF0000"/>
                <w:sz w:val="20"/>
                <w:szCs w:val="20"/>
              </w:rPr>
              <w:t xml:space="preserve"> </w:t>
            </w:r>
            <w:r w:rsidRPr="006D23A4">
              <w:rPr>
                <w:rFonts w:ascii="Arial" w:hAnsi="Arial" w:cs="Arial"/>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1"/>
          <w:bookmarkEnd w:id="2"/>
          <w:p w14:paraId="60254E85" w14:textId="77777777" w:rsidR="00B66DEA" w:rsidRPr="006D23A4" w:rsidRDefault="00B66DEA" w:rsidP="00B66DEA">
            <w:pPr>
              <w:pStyle w:val="NoSpacing"/>
              <w:ind w:left="32"/>
              <w:rPr>
                <w:rFonts w:ascii="Arial" w:hAnsi="Arial" w:cs="Arial"/>
                <w:sz w:val="20"/>
                <w:szCs w:val="20"/>
              </w:rPr>
            </w:pPr>
          </w:p>
          <w:p w14:paraId="75EE9A43" w14:textId="4A7AE84B" w:rsidR="008216DC" w:rsidRPr="006D23A4" w:rsidRDefault="00B66DEA" w:rsidP="008216DC">
            <w:pPr>
              <w:rPr>
                <w:rFonts w:ascii="Arial" w:hAnsi="Arial" w:cs="Arial"/>
                <w:color w:val="000000"/>
                <w:sz w:val="24"/>
                <w:szCs w:val="24"/>
              </w:rPr>
            </w:pPr>
            <w:r w:rsidRPr="006D23A4">
              <w:rPr>
                <w:rFonts w:ascii="Arial" w:hAnsi="Arial" w:cs="Arial"/>
                <w:sz w:val="20"/>
                <w:szCs w:val="20"/>
              </w:rPr>
              <w:t>Ensure up to date risk assessments for children on EHC plans, carried out with educational providers</w:t>
            </w:r>
            <w:r w:rsidR="000C22B1" w:rsidRPr="006D23A4">
              <w:rPr>
                <w:rFonts w:ascii="Arial" w:hAnsi="Arial" w:cs="Arial"/>
                <w:sz w:val="20"/>
                <w:szCs w:val="20"/>
              </w:rPr>
              <w:t xml:space="preserve">, </w:t>
            </w:r>
            <w:r w:rsidRPr="006D23A4">
              <w:rPr>
                <w:rFonts w:ascii="Arial" w:hAnsi="Arial" w:cs="Arial"/>
                <w:sz w:val="20"/>
                <w:szCs w:val="20"/>
              </w:rPr>
              <w:t>parents/carers</w:t>
            </w:r>
            <w:r w:rsidR="000C22B1" w:rsidRPr="006D23A4">
              <w:rPr>
                <w:rFonts w:ascii="Arial" w:hAnsi="Arial" w:cs="Arial"/>
                <w:sz w:val="20"/>
                <w:szCs w:val="20"/>
              </w:rPr>
              <w:t xml:space="preserve"> and </w:t>
            </w:r>
            <w:r w:rsidR="00CC6EB7" w:rsidRPr="006D23A4">
              <w:rPr>
                <w:rFonts w:ascii="Arial" w:hAnsi="Arial" w:cs="Arial"/>
                <w:sz w:val="20"/>
                <w:szCs w:val="20"/>
              </w:rPr>
              <w:t xml:space="preserve">appropriate </w:t>
            </w:r>
            <w:r w:rsidR="00AF1E6A" w:rsidRPr="006D23A4">
              <w:rPr>
                <w:rFonts w:ascii="Arial" w:hAnsi="Arial" w:cs="Arial"/>
                <w:sz w:val="20"/>
                <w:szCs w:val="20"/>
              </w:rPr>
              <w:t xml:space="preserve">health </w:t>
            </w:r>
            <w:r w:rsidR="00EB6B61" w:rsidRPr="006D23A4">
              <w:rPr>
                <w:rFonts w:ascii="Arial" w:hAnsi="Arial" w:cs="Arial"/>
                <w:sz w:val="20"/>
                <w:szCs w:val="20"/>
              </w:rPr>
              <w:t>practitioners</w:t>
            </w:r>
            <w:r w:rsidRPr="006D23A4">
              <w:rPr>
                <w:rFonts w:ascii="Arial" w:hAnsi="Arial" w:cs="Arial"/>
                <w:sz w:val="20"/>
                <w:szCs w:val="20"/>
              </w:rPr>
              <w:t>, to ensure child is at no more risk in the school setting than at home.</w:t>
            </w:r>
            <w:r w:rsidR="008216DC" w:rsidRPr="006D23A4">
              <w:rPr>
                <w:rFonts w:ascii="Arial" w:hAnsi="Arial" w:cs="Arial"/>
                <w:sz w:val="20"/>
                <w:szCs w:val="20"/>
              </w:rPr>
              <w:t xml:space="preserve"> </w:t>
            </w:r>
          </w:p>
          <w:p w14:paraId="5DA0EE28" w14:textId="460C7A57" w:rsidR="008216DC" w:rsidRPr="006D23A4" w:rsidRDefault="008216DC" w:rsidP="008216DC">
            <w:pPr>
              <w:autoSpaceDE w:val="0"/>
              <w:autoSpaceDN w:val="0"/>
              <w:adjustRightInd w:val="0"/>
              <w:rPr>
                <w:rFonts w:ascii="Arial" w:hAnsi="Arial" w:cs="Arial"/>
                <w:color w:val="000000"/>
              </w:rPr>
            </w:pPr>
            <w:r w:rsidRPr="006D23A4">
              <w:rPr>
                <w:rFonts w:ascii="Arial" w:hAnsi="Arial" w:cs="Arial"/>
                <w:color w:val="000000"/>
                <w:sz w:val="20"/>
                <w:szCs w:val="20"/>
              </w:rPr>
              <w:lastRenderedPageBreak/>
              <w:t>Parents and carers may wish to have a discussion with their child’s healthcare team if they are unsure or have queries about returning to school because of their health condition</w:t>
            </w:r>
            <w:r w:rsidRPr="006D23A4">
              <w:rPr>
                <w:rFonts w:ascii="Arial" w:hAnsi="Arial" w:cs="Arial"/>
                <w:color w:val="000000"/>
              </w:rPr>
              <w:t xml:space="preserve">. </w:t>
            </w:r>
          </w:p>
          <w:p w14:paraId="12423E74" w14:textId="01DD4B14" w:rsidR="00B66DEA" w:rsidRPr="006D23A4" w:rsidRDefault="00B66DEA" w:rsidP="00B66DEA">
            <w:pPr>
              <w:pStyle w:val="NoSpacing"/>
              <w:ind w:left="32"/>
              <w:rPr>
                <w:rFonts w:ascii="Arial" w:hAnsi="Arial" w:cs="Arial"/>
                <w:sz w:val="20"/>
                <w:szCs w:val="20"/>
              </w:rPr>
            </w:pPr>
          </w:p>
          <w:p w14:paraId="391B03F5" w14:textId="77777777" w:rsidR="00B66DEA" w:rsidRPr="006D23A4" w:rsidRDefault="00B66DEA" w:rsidP="00B66DEA">
            <w:pPr>
              <w:pStyle w:val="NoSpacing"/>
              <w:ind w:left="720"/>
              <w:rPr>
                <w:rFonts w:ascii="Arial" w:hAnsi="Arial" w:cs="Arial"/>
                <w:sz w:val="20"/>
                <w:szCs w:val="20"/>
              </w:rPr>
            </w:pPr>
          </w:p>
          <w:p w14:paraId="7F207302" w14:textId="71C98D72" w:rsidR="005A55AF" w:rsidRPr="006D23A4" w:rsidRDefault="00B66DEA" w:rsidP="00E732E6">
            <w:pPr>
              <w:pStyle w:val="NoSpacing"/>
              <w:rPr>
                <w:rFonts w:ascii="Arial" w:hAnsi="Arial" w:cs="Arial"/>
                <w:color w:val="000000" w:themeColor="text1"/>
                <w:sz w:val="20"/>
                <w:szCs w:val="20"/>
              </w:rPr>
            </w:pPr>
            <w:r w:rsidRPr="006D23A4">
              <w:rPr>
                <w:rFonts w:ascii="Arial" w:hAnsi="Arial" w:cs="Arial"/>
                <w:b/>
                <w:bCs/>
                <w:color w:val="000000" w:themeColor="text1"/>
                <w:sz w:val="20"/>
                <w:szCs w:val="20"/>
                <w:u w:val="single"/>
              </w:rPr>
              <w:t>General Advice</w:t>
            </w:r>
            <w:r w:rsidR="00E732E6" w:rsidRPr="006D23A4">
              <w:rPr>
                <w:rFonts w:ascii="Arial" w:hAnsi="Arial" w:cs="Arial"/>
                <w:b/>
                <w:bCs/>
                <w:color w:val="000000" w:themeColor="text1"/>
                <w:sz w:val="20"/>
                <w:szCs w:val="20"/>
                <w:u w:val="single"/>
              </w:rPr>
              <w:t xml:space="preserve"> - Staff and Pupils</w:t>
            </w:r>
          </w:p>
          <w:p w14:paraId="6598B902" w14:textId="6746F6DA" w:rsidR="005A55AF" w:rsidRPr="006D23A4" w:rsidRDefault="005A55AF" w:rsidP="005A55AF">
            <w:pPr>
              <w:pStyle w:val="NoSpacing"/>
              <w:ind w:left="32"/>
              <w:rPr>
                <w:rFonts w:ascii="Arial" w:hAnsi="Arial" w:cs="Arial"/>
                <w:color w:val="000000" w:themeColor="text1"/>
                <w:sz w:val="20"/>
                <w:szCs w:val="20"/>
              </w:rPr>
            </w:pPr>
            <w:r w:rsidRPr="006D23A4">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00EC4E6F" w:rsidRPr="006D23A4">
              <w:rPr>
                <w:rStyle w:val="Hyperlink"/>
                <w:rFonts w:ascii="Arial" w:eastAsia="Times New Roman" w:hAnsi="Arial" w:cs="Arial"/>
                <w:color w:val="000000" w:themeColor="text1"/>
                <w:spacing w:val="-2"/>
                <w:sz w:val="20"/>
                <w:szCs w:val="20"/>
                <w:lang w:val="en-AU"/>
              </w:rPr>
              <w:t>Aberdeenshire Council staff can</w:t>
            </w:r>
            <w:r w:rsidR="00A62FC8" w:rsidRPr="006D23A4">
              <w:rPr>
                <w:rStyle w:val="Hyperlink"/>
                <w:rFonts w:ascii="Arial" w:eastAsia="Times New Roman" w:hAnsi="Arial" w:cs="Arial"/>
                <w:color w:val="000000" w:themeColor="text1"/>
                <w:spacing w:val="-2"/>
                <w:sz w:val="20"/>
                <w:szCs w:val="20"/>
                <w:lang w:val="en-AU"/>
              </w:rPr>
              <w:t xml:space="preserve"> access</w:t>
            </w:r>
            <w:r w:rsidRPr="006D23A4">
              <w:rPr>
                <w:rStyle w:val="Hyperlink"/>
                <w:rFonts w:ascii="Arial" w:eastAsia="Times New Roman" w:hAnsi="Arial" w:cs="Arial"/>
                <w:color w:val="000000" w:themeColor="text1"/>
                <w:spacing w:val="-2"/>
                <w:sz w:val="20"/>
                <w:szCs w:val="20"/>
                <w:lang w:val="en-AU"/>
              </w:rPr>
              <w:t xml:space="preserve"> testing</w:t>
            </w:r>
            <w:r w:rsidR="007B0187" w:rsidRPr="006D23A4">
              <w:rPr>
                <w:rStyle w:val="Hyperlink"/>
                <w:rFonts w:ascii="Arial" w:eastAsia="Times New Roman" w:hAnsi="Arial" w:cs="Arial"/>
                <w:color w:val="000000" w:themeColor="text1"/>
                <w:spacing w:val="-2"/>
                <w:sz w:val="20"/>
                <w:szCs w:val="20"/>
                <w:lang w:val="en-AU"/>
              </w:rPr>
              <w:t xml:space="preserve"> </w:t>
            </w:r>
            <w:hyperlink r:id="rId29" w:history="1">
              <w:r w:rsidR="007B0187" w:rsidRPr="006D23A4">
                <w:rPr>
                  <w:rStyle w:val="Hyperlink"/>
                  <w:rFonts w:ascii="Arial" w:eastAsia="Times New Roman" w:hAnsi="Arial" w:cs="Arial"/>
                  <w:spacing w:val="-2"/>
                  <w:sz w:val="20"/>
                  <w:szCs w:val="20"/>
                  <w:lang w:val="en-AU"/>
                </w:rPr>
                <w:t>here</w:t>
              </w:r>
              <w:r w:rsidRPr="006D23A4">
                <w:rPr>
                  <w:rStyle w:val="Hyperlink"/>
                  <w:rFonts w:ascii="Arial" w:eastAsia="Times New Roman" w:hAnsi="Arial" w:cs="Arial"/>
                  <w:spacing w:val="-2"/>
                  <w:sz w:val="20"/>
                  <w:szCs w:val="20"/>
                  <w:lang w:val="en-AU"/>
                </w:rPr>
                <w:t>.</w:t>
              </w:r>
            </w:hyperlink>
          </w:p>
          <w:p w14:paraId="2EFE7172" w14:textId="77777777" w:rsidR="005A55AF" w:rsidRPr="006D23A4" w:rsidRDefault="005A55AF" w:rsidP="005A55AF">
            <w:pPr>
              <w:pStyle w:val="NoSpacing"/>
              <w:ind w:left="32"/>
              <w:rPr>
                <w:rFonts w:ascii="Arial" w:hAnsi="Arial" w:cs="Arial"/>
                <w:sz w:val="20"/>
                <w:szCs w:val="20"/>
              </w:rPr>
            </w:pPr>
          </w:p>
          <w:p w14:paraId="76B1D63B" w14:textId="61300FB0" w:rsidR="00336705" w:rsidRPr="006D23A4" w:rsidRDefault="00AC0745" w:rsidP="00AC0745">
            <w:pPr>
              <w:rPr>
                <w:rFonts w:ascii="Arial" w:hAnsi="Arial" w:cs="Arial"/>
                <w:color w:val="000000" w:themeColor="text1"/>
                <w:sz w:val="20"/>
                <w:szCs w:val="20"/>
              </w:rPr>
            </w:pPr>
            <w:bookmarkStart w:id="4" w:name="_Hlk48335629"/>
            <w:r w:rsidRPr="006D23A4">
              <w:rPr>
                <w:rFonts w:ascii="Arial" w:hAnsi="Arial" w:cs="Arial"/>
                <w:color w:val="000000" w:themeColor="text1"/>
                <w:sz w:val="20"/>
                <w:szCs w:val="20"/>
              </w:rPr>
              <w:t>Movement between schools should be kept to a minimum until further notice</w:t>
            </w:r>
            <w:r w:rsidR="00B014D7" w:rsidRPr="006D23A4">
              <w:rPr>
                <w:rFonts w:ascii="Arial" w:hAnsi="Arial" w:cs="Arial"/>
                <w:color w:val="000000" w:themeColor="text1"/>
                <w:sz w:val="20"/>
                <w:szCs w:val="20"/>
              </w:rPr>
              <w:t xml:space="preserve">. </w:t>
            </w:r>
            <w:r w:rsidRPr="006D23A4">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sidRPr="006D23A4">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sidRPr="006D23A4">
              <w:rPr>
                <w:rFonts w:ascii="Arial" w:hAnsi="Arial" w:cs="Arial"/>
                <w:color w:val="000000" w:themeColor="text1"/>
                <w:sz w:val="20"/>
                <w:szCs w:val="20"/>
              </w:rPr>
              <w:t>, temporary/supply staff and visiting specialists</w:t>
            </w:r>
            <w:r w:rsidR="00E36D9C" w:rsidRPr="006D23A4">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sidRPr="006D23A4">
              <w:rPr>
                <w:rFonts w:ascii="Arial" w:hAnsi="Arial" w:cs="Arial"/>
                <w:color w:val="000000" w:themeColor="text1"/>
                <w:sz w:val="20"/>
                <w:szCs w:val="20"/>
              </w:rPr>
              <w:t>recommended</w:t>
            </w:r>
            <w:r w:rsidR="00E36D9C" w:rsidRPr="006D23A4">
              <w:rPr>
                <w:rFonts w:ascii="Arial" w:hAnsi="Arial" w:cs="Arial"/>
                <w:color w:val="000000" w:themeColor="text1"/>
                <w:sz w:val="20"/>
                <w:szCs w:val="20"/>
              </w:rPr>
              <w:t xml:space="preserve"> control measures of social distancing and handwashing/hand sanitising.  </w:t>
            </w:r>
          </w:p>
          <w:p w14:paraId="56C1564C" w14:textId="5FC5A2C5" w:rsidR="00535D79" w:rsidRPr="006D23A4" w:rsidRDefault="00BD1265" w:rsidP="00B17C71">
            <w:pPr>
              <w:rPr>
                <w:rFonts w:ascii="Arial" w:hAnsi="Arial" w:cs="Arial"/>
                <w:color w:val="000000"/>
                <w:sz w:val="24"/>
                <w:szCs w:val="24"/>
              </w:rPr>
            </w:pPr>
            <w:r w:rsidRPr="006D23A4">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sidRPr="006D23A4">
              <w:rPr>
                <w:rFonts w:ascii="Arial" w:hAnsi="Arial" w:cs="Arial"/>
                <w:color w:val="000000" w:themeColor="text1"/>
                <w:sz w:val="20"/>
                <w:szCs w:val="20"/>
              </w:rPr>
              <w:t xml:space="preserve"> </w:t>
            </w:r>
            <w:hyperlink r:id="rId30" w:history="1">
              <w:r w:rsidR="00B17C71" w:rsidRPr="006D23A4">
                <w:rPr>
                  <w:rStyle w:val="Hyperlink"/>
                  <w:rFonts w:ascii="Arial" w:hAnsi="Arial" w:cs="Arial"/>
                  <w:sz w:val="20"/>
                  <w:szCs w:val="20"/>
                </w:rPr>
                <w:t>here</w:t>
              </w:r>
            </w:hyperlink>
            <w:r w:rsidR="00B17C71" w:rsidRPr="006D23A4">
              <w:rPr>
                <w:rFonts w:ascii="Arial" w:hAnsi="Arial" w:cs="Arial"/>
                <w:color w:val="000000" w:themeColor="text1"/>
                <w:sz w:val="20"/>
                <w:szCs w:val="20"/>
              </w:rPr>
              <w:t xml:space="preserve">. </w:t>
            </w:r>
            <w:hyperlink r:id="rId31" w:history="1">
              <w:r w:rsidR="00186A4F" w:rsidRPr="006D23A4">
                <w:rPr>
                  <w:rStyle w:val="Hyperlink"/>
                  <w:rFonts w:ascii="Arial" w:hAnsi="Arial" w:cs="Arial"/>
                  <w:sz w:val="20"/>
                  <w:szCs w:val="20"/>
                </w:rPr>
                <w:t>ASN FAQs</w:t>
              </w:r>
            </w:hyperlink>
            <w:r w:rsidR="00186A4F" w:rsidRPr="006D23A4">
              <w:rPr>
                <w:rFonts w:ascii="Arial" w:hAnsi="Arial" w:cs="Arial"/>
                <w:color w:val="000000" w:themeColor="text1"/>
                <w:sz w:val="20"/>
                <w:szCs w:val="20"/>
              </w:rPr>
              <w:t xml:space="preserve">. </w:t>
            </w:r>
          </w:p>
          <w:p w14:paraId="0E447B41" w14:textId="77777777" w:rsidR="00336705" w:rsidRPr="006D23A4" w:rsidRDefault="00336705" w:rsidP="00535D79">
            <w:pPr>
              <w:autoSpaceDE w:val="0"/>
              <w:autoSpaceDN w:val="0"/>
              <w:adjustRightInd w:val="0"/>
              <w:rPr>
                <w:rFonts w:ascii="Arial" w:hAnsi="Arial" w:cs="Arial"/>
                <w:color w:val="000000"/>
                <w:sz w:val="24"/>
                <w:szCs w:val="24"/>
              </w:rPr>
            </w:pPr>
          </w:p>
          <w:bookmarkEnd w:id="4"/>
          <w:p w14:paraId="1BE1101F" w14:textId="646AB64A" w:rsidR="009F284E" w:rsidRPr="006D23A4" w:rsidRDefault="00535D79" w:rsidP="009F284E">
            <w:pPr>
              <w:pStyle w:val="paragraph"/>
              <w:spacing w:before="0" w:beforeAutospacing="0" w:after="0" w:afterAutospacing="0"/>
              <w:textAlignment w:val="baseline"/>
              <w:rPr>
                <w:rFonts w:ascii="Arial" w:hAnsi="Arial" w:cs="Arial"/>
                <w:color w:val="000000"/>
                <w:sz w:val="22"/>
                <w:szCs w:val="22"/>
                <w:highlight w:val="lightGray"/>
                <w:shd w:val="clear" w:color="auto" w:fill="FFFF00"/>
              </w:rPr>
            </w:pPr>
            <w:r w:rsidRPr="006D23A4">
              <w:rPr>
                <w:rFonts w:ascii="Arial" w:hAnsi="Arial" w:cs="Arial"/>
                <w:color w:val="000000"/>
                <w:sz w:val="20"/>
                <w:szCs w:val="20"/>
              </w:rPr>
              <w:t xml:space="preserve">Consider </w:t>
            </w:r>
            <w:r w:rsidR="00EA3BEE" w:rsidRPr="006D23A4">
              <w:rPr>
                <w:rFonts w:ascii="Arial" w:hAnsi="Arial" w:cs="Arial"/>
                <w:color w:val="000000"/>
                <w:sz w:val="20"/>
                <w:szCs w:val="20"/>
              </w:rPr>
              <w:t>adapting</w:t>
            </w:r>
            <w:r w:rsidRPr="006D23A4">
              <w:rPr>
                <w:rFonts w:ascii="Arial" w:hAnsi="Arial" w:cs="Arial"/>
                <w:color w:val="000000"/>
                <w:sz w:val="20"/>
                <w:szCs w:val="20"/>
              </w:rPr>
              <w:t xml:space="preserve"> working practices</w:t>
            </w:r>
            <w:r w:rsidR="003E721A" w:rsidRPr="006D23A4">
              <w:rPr>
                <w:rFonts w:ascii="Arial" w:hAnsi="Arial" w:cs="Arial"/>
                <w:color w:val="000000"/>
                <w:sz w:val="20"/>
                <w:szCs w:val="20"/>
              </w:rPr>
              <w:t xml:space="preserve"> for administration staff</w:t>
            </w:r>
            <w:r w:rsidR="003E721A" w:rsidRPr="006D23A4">
              <w:rPr>
                <w:rFonts w:ascii="Arial" w:hAnsi="Arial" w:cs="Arial"/>
                <w:b/>
                <w:bCs/>
                <w:color w:val="000000"/>
                <w:sz w:val="20"/>
                <w:szCs w:val="20"/>
              </w:rPr>
              <w:t xml:space="preserve">. </w:t>
            </w:r>
            <w:r w:rsidR="003E721A" w:rsidRPr="006D23A4">
              <w:rPr>
                <w:rFonts w:ascii="Arial" w:hAnsi="Arial" w:cs="Arial"/>
                <w:color w:val="000000"/>
                <w:sz w:val="20"/>
                <w:szCs w:val="20"/>
              </w:rPr>
              <w:t>For example</w:t>
            </w:r>
            <w:r w:rsidR="003E721A" w:rsidRPr="006D23A4">
              <w:rPr>
                <w:rFonts w:ascii="Arial" w:hAnsi="Arial" w:cs="Arial"/>
                <w:b/>
                <w:bCs/>
                <w:color w:val="000000"/>
                <w:sz w:val="20"/>
                <w:szCs w:val="20"/>
              </w:rPr>
              <w:t xml:space="preserve">, </w:t>
            </w:r>
            <w:r w:rsidRPr="006D23A4">
              <w:rPr>
                <w:rFonts w:ascii="Arial" w:hAnsi="Arial" w:cs="Arial"/>
                <w:color w:val="000000"/>
                <w:sz w:val="20"/>
                <w:szCs w:val="20"/>
              </w:rPr>
              <w:t xml:space="preserve">stagger times at which work is done </w:t>
            </w:r>
            <w:r w:rsidR="003E721A" w:rsidRPr="006D23A4">
              <w:rPr>
                <w:rFonts w:ascii="Arial" w:hAnsi="Arial" w:cs="Arial"/>
                <w:color w:val="000000"/>
                <w:sz w:val="20"/>
                <w:szCs w:val="20"/>
              </w:rPr>
              <w:t xml:space="preserve">in the school office, </w:t>
            </w:r>
            <w:r w:rsidRPr="006D23A4">
              <w:rPr>
                <w:rFonts w:ascii="Arial" w:hAnsi="Arial" w:cs="Arial"/>
                <w:color w:val="000000"/>
                <w:sz w:val="20"/>
                <w:szCs w:val="20"/>
              </w:rPr>
              <w:t xml:space="preserve">or breaks are taken; restructure </w:t>
            </w:r>
            <w:r w:rsidR="003E721A" w:rsidRPr="006D23A4">
              <w:rPr>
                <w:rFonts w:ascii="Arial" w:hAnsi="Arial" w:cs="Arial"/>
                <w:color w:val="000000"/>
                <w:sz w:val="20"/>
                <w:szCs w:val="20"/>
              </w:rPr>
              <w:t>workflows</w:t>
            </w:r>
            <w:r w:rsidRPr="006D23A4">
              <w:rPr>
                <w:rFonts w:ascii="Arial" w:hAnsi="Arial" w:cs="Arial"/>
                <w:color w:val="000000"/>
                <w:sz w:val="20"/>
                <w:szCs w:val="20"/>
              </w:rPr>
              <w:t xml:space="preserve"> to allow for physical distancing </w:t>
            </w:r>
            <w:r w:rsidR="003E721A" w:rsidRPr="006D23A4">
              <w:rPr>
                <w:rFonts w:ascii="Arial" w:hAnsi="Arial" w:cs="Arial"/>
                <w:color w:val="000000"/>
                <w:sz w:val="20"/>
                <w:szCs w:val="20"/>
              </w:rPr>
              <w:t xml:space="preserve">of 2m </w:t>
            </w:r>
            <w:r w:rsidRPr="006D23A4">
              <w:rPr>
                <w:rFonts w:ascii="Arial" w:hAnsi="Arial" w:cs="Arial"/>
                <w:color w:val="000000"/>
                <w:sz w:val="20"/>
                <w:szCs w:val="20"/>
              </w:rPr>
              <w:t>to be implemented</w:t>
            </w:r>
            <w:r w:rsidR="003E721A" w:rsidRPr="006D23A4">
              <w:rPr>
                <w:rFonts w:ascii="Arial" w:hAnsi="Arial" w:cs="Arial"/>
                <w:color w:val="000000"/>
                <w:sz w:val="20"/>
                <w:szCs w:val="20"/>
              </w:rPr>
              <w:t xml:space="preserve">. Consider rota of staff to provide reception cover, allow enough </w:t>
            </w:r>
            <w:r w:rsidR="003E721A" w:rsidRPr="006D23A4">
              <w:rPr>
                <w:rFonts w:ascii="Arial" w:hAnsi="Arial" w:cs="Arial"/>
                <w:color w:val="000000"/>
                <w:sz w:val="22"/>
                <w:szCs w:val="22"/>
              </w:rPr>
              <w:t xml:space="preserve">staff cover in school offices. Minimise movement of individuals between workstations. Where they are shared make sure there is cleaning between use. </w:t>
            </w:r>
            <w:r w:rsidR="009F284E" w:rsidRPr="006D23A4">
              <w:rPr>
                <w:rStyle w:val="normaltextrun"/>
                <w:rFonts w:ascii="Arial" w:hAnsi="Arial" w:cs="Arial"/>
                <w:color w:val="000000"/>
                <w:sz w:val="22"/>
                <w:szCs w:val="22"/>
                <w:highlight w:val="lightGray"/>
                <w:shd w:val="clear" w:color="auto" w:fill="EAEEFF"/>
              </w:rPr>
              <w:t>Mrs</w:t>
            </w:r>
            <w:r w:rsidR="009F284E" w:rsidRPr="006D23A4">
              <w:rPr>
                <w:rStyle w:val="normaltextrun"/>
                <w:rFonts w:ascii="Arial" w:hAnsi="Arial" w:cs="Arial"/>
                <w:color w:val="000000"/>
                <w:sz w:val="22"/>
                <w:szCs w:val="22"/>
                <w:highlight w:val="lightGray"/>
                <w:shd w:val="clear" w:color="auto" w:fill="FFFF00"/>
              </w:rPr>
              <w:t> Maclean in office Monday and Tuesday, Mrs Foster 8.45-1pm Wed to Friday </w:t>
            </w:r>
            <w:r w:rsidR="009F284E" w:rsidRPr="006D23A4">
              <w:rPr>
                <w:rStyle w:val="eop"/>
                <w:rFonts w:ascii="Arial" w:hAnsi="Arial" w:cs="Arial"/>
                <w:color w:val="000000"/>
                <w:sz w:val="22"/>
                <w:szCs w:val="22"/>
                <w:highlight w:val="lightGray"/>
              </w:rPr>
              <w:t> </w:t>
            </w:r>
          </w:p>
          <w:p w14:paraId="24342644" w14:textId="77777777" w:rsidR="009F284E" w:rsidRPr="006D23A4" w:rsidRDefault="009F284E" w:rsidP="009F284E">
            <w:pPr>
              <w:pStyle w:val="paragraph"/>
              <w:spacing w:before="0" w:beforeAutospacing="0" w:after="0" w:afterAutospacing="0"/>
              <w:textAlignment w:val="baseline"/>
              <w:rPr>
                <w:rFonts w:ascii="Segoe UI" w:hAnsi="Segoe UI" w:cs="Segoe UI"/>
                <w:sz w:val="22"/>
                <w:szCs w:val="22"/>
                <w:highlight w:val="lightGray"/>
              </w:rPr>
            </w:pPr>
            <w:r w:rsidRPr="006D23A4">
              <w:rPr>
                <w:rStyle w:val="eop"/>
                <w:rFonts w:ascii="Arial" w:hAnsi="Arial" w:cs="Arial"/>
                <w:color w:val="000000"/>
                <w:sz w:val="22"/>
                <w:szCs w:val="22"/>
                <w:highlight w:val="lightGray"/>
              </w:rPr>
              <w:t> </w:t>
            </w:r>
          </w:p>
          <w:p w14:paraId="7FACD099" w14:textId="77777777" w:rsidR="009F284E" w:rsidRPr="006D23A4" w:rsidRDefault="009F284E" w:rsidP="009F284E">
            <w:pPr>
              <w:pStyle w:val="paragraph"/>
              <w:spacing w:before="0" w:beforeAutospacing="0" w:after="0" w:afterAutospacing="0"/>
              <w:textAlignment w:val="baseline"/>
              <w:rPr>
                <w:rFonts w:ascii="Segoe UI" w:hAnsi="Segoe UI" w:cs="Segoe UI"/>
                <w:sz w:val="22"/>
                <w:szCs w:val="22"/>
              </w:rPr>
            </w:pPr>
            <w:r w:rsidRPr="006D23A4">
              <w:rPr>
                <w:rStyle w:val="normaltextrun"/>
                <w:rFonts w:ascii="Arial" w:hAnsi="Arial" w:cs="Arial"/>
                <w:sz w:val="22"/>
                <w:szCs w:val="22"/>
                <w:highlight w:val="lightGray"/>
                <w:shd w:val="clear" w:color="auto" w:fill="FFFF00"/>
              </w:rPr>
              <w:t>Plan to resume taking twice daily registration and record the appropriate absence codes both existing and COVID-19 related.  Registration must be in accordance with Guidelines on Managing and Promoting Pupil Attendance in </w:t>
            </w:r>
            <w:hyperlink r:id="rId32" w:tgtFrame="_blank" w:history="1">
              <w:r w:rsidRPr="006D23A4">
                <w:rPr>
                  <w:rStyle w:val="normaltextrun"/>
                  <w:rFonts w:ascii="Arial" w:hAnsi="Arial" w:cs="Arial"/>
                  <w:color w:val="0563C1"/>
                  <w:sz w:val="22"/>
                  <w:szCs w:val="22"/>
                  <w:highlight w:val="lightGray"/>
                  <w:u w:val="single"/>
                  <w:shd w:val="clear" w:color="auto" w:fill="FFFF00"/>
                </w:rPr>
                <w:t>Nursery, Primary and Special Schools </w:t>
              </w:r>
            </w:hyperlink>
            <w:r w:rsidRPr="006D23A4">
              <w:rPr>
                <w:rStyle w:val="normaltextrun"/>
                <w:rFonts w:ascii="Arial" w:hAnsi="Arial" w:cs="Arial"/>
                <w:sz w:val="22"/>
                <w:szCs w:val="22"/>
                <w:highlight w:val="lightGray"/>
                <w:shd w:val="clear" w:color="auto" w:fill="FFFF00"/>
              </w:rPr>
              <w:t> and </w:t>
            </w:r>
            <w:hyperlink r:id="rId33" w:tgtFrame="_blank" w:history="1">
              <w:r w:rsidRPr="006D23A4">
                <w:rPr>
                  <w:rStyle w:val="normaltextrun"/>
                  <w:rFonts w:ascii="Arial" w:hAnsi="Arial" w:cs="Arial"/>
                  <w:color w:val="0563C1"/>
                  <w:sz w:val="22"/>
                  <w:szCs w:val="22"/>
                  <w:highlight w:val="lightGray"/>
                  <w:u w:val="single"/>
                  <w:shd w:val="clear" w:color="auto" w:fill="FFFF00"/>
                </w:rPr>
                <w:t>secondary schools</w:t>
              </w:r>
            </w:hyperlink>
            <w:r w:rsidRPr="006D23A4">
              <w:rPr>
                <w:rStyle w:val="normaltextrun"/>
                <w:rFonts w:ascii="Arial" w:hAnsi="Arial" w:cs="Arial"/>
                <w:sz w:val="22"/>
                <w:szCs w:val="22"/>
                <w:highlight w:val="lightGray"/>
                <w:shd w:val="clear" w:color="auto" w:fill="FFFF00"/>
              </w:rPr>
              <w:t>.  Continue to complete the online educational setting status form to provide daily updates on how many children and staff are in school.</w:t>
            </w:r>
            <w:r w:rsidRPr="006D23A4">
              <w:rPr>
                <w:rStyle w:val="eop"/>
                <w:rFonts w:ascii="Arial" w:hAnsi="Arial" w:cs="Arial"/>
                <w:sz w:val="22"/>
                <w:szCs w:val="22"/>
              </w:rPr>
              <w:t> </w:t>
            </w:r>
          </w:p>
          <w:p w14:paraId="23CB6BE1" w14:textId="77777777" w:rsidR="009F284E" w:rsidRPr="006D23A4" w:rsidRDefault="009F284E" w:rsidP="009F284E">
            <w:pPr>
              <w:pStyle w:val="paragraph"/>
              <w:spacing w:before="0" w:beforeAutospacing="0" w:after="0" w:afterAutospacing="0"/>
              <w:textAlignment w:val="baseline"/>
              <w:rPr>
                <w:rFonts w:ascii="Segoe UI" w:hAnsi="Segoe UI" w:cs="Segoe UI"/>
                <w:sz w:val="18"/>
                <w:szCs w:val="18"/>
              </w:rPr>
            </w:pPr>
            <w:r w:rsidRPr="006D23A4">
              <w:rPr>
                <w:rStyle w:val="eop"/>
                <w:rFonts w:ascii="Calibri" w:hAnsi="Calibri" w:cs="Calibri"/>
                <w:sz w:val="22"/>
                <w:szCs w:val="22"/>
              </w:rPr>
              <w:t> </w:t>
            </w:r>
          </w:p>
          <w:p w14:paraId="521882B7" w14:textId="4DF6589A" w:rsidR="00535D79" w:rsidRPr="006D23A4" w:rsidRDefault="00535D79" w:rsidP="00535D79">
            <w:pPr>
              <w:autoSpaceDE w:val="0"/>
              <w:autoSpaceDN w:val="0"/>
              <w:adjustRightInd w:val="0"/>
              <w:rPr>
                <w:rFonts w:ascii="Arial" w:hAnsi="Arial" w:cs="Arial"/>
                <w:color w:val="000000"/>
                <w:sz w:val="20"/>
                <w:szCs w:val="20"/>
              </w:rPr>
            </w:pPr>
          </w:p>
          <w:p w14:paraId="3DCCEFD8" w14:textId="7A19F3DA" w:rsidR="00F016C1" w:rsidRPr="006D23A4" w:rsidRDefault="00F016C1" w:rsidP="00AC0745">
            <w:pPr>
              <w:rPr>
                <w:rFonts w:ascii="Arial" w:hAnsi="Arial" w:cs="Arial"/>
                <w:color w:val="000000" w:themeColor="text1"/>
                <w:sz w:val="20"/>
                <w:szCs w:val="20"/>
              </w:rPr>
            </w:pPr>
          </w:p>
          <w:p w14:paraId="6D5849AA" w14:textId="6CF01DE1" w:rsidR="00B00945" w:rsidRPr="006D23A4" w:rsidRDefault="00B00945" w:rsidP="00B00945">
            <w:pPr>
              <w:rPr>
                <w:rFonts w:ascii="Arial" w:hAnsi="Arial" w:cs="Arial"/>
                <w:sz w:val="20"/>
                <w:szCs w:val="20"/>
              </w:rPr>
            </w:pPr>
            <w:r w:rsidRPr="006D23A4">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4" w:history="1">
              <w:r w:rsidRPr="006D23A4">
                <w:rPr>
                  <w:rStyle w:val="Hyperlink"/>
                  <w:rFonts w:ascii="Arial" w:hAnsi="Arial" w:cs="Arial"/>
                  <w:sz w:val="20"/>
                  <w:szCs w:val="20"/>
                </w:rPr>
                <w:t xml:space="preserve">Nursery, Primary and Special Schools </w:t>
              </w:r>
            </w:hyperlink>
            <w:r w:rsidRPr="006D23A4">
              <w:rPr>
                <w:rFonts w:ascii="Arial" w:hAnsi="Arial" w:cs="Arial"/>
                <w:sz w:val="20"/>
                <w:szCs w:val="20"/>
              </w:rPr>
              <w:t xml:space="preserve"> and </w:t>
            </w:r>
            <w:hyperlink r:id="rId35" w:history="1">
              <w:r w:rsidRPr="006D23A4">
                <w:rPr>
                  <w:rStyle w:val="Hyperlink"/>
                  <w:rFonts w:ascii="Arial" w:hAnsi="Arial" w:cs="Arial"/>
                  <w:sz w:val="20"/>
                  <w:szCs w:val="20"/>
                </w:rPr>
                <w:t>secondary schools</w:t>
              </w:r>
            </w:hyperlink>
            <w:r w:rsidRPr="006D23A4">
              <w:rPr>
                <w:rFonts w:ascii="Arial" w:hAnsi="Arial" w:cs="Arial"/>
                <w:sz w:val="20"/>
                <w:szCs w:val="20"/>
              </w:rPr>
              <w:t xml:space="preserve">.  </w:t>
            </w:r>
          </w:p>
          <w:p w14:paraId="627BD21E" w14:textId="77777777" w:rsidR="00B00945" w:rsidRPr="006D23A4" w:rsidRDefault="00B00945" w:rsidP="00B00945"/>
          <w:p w14:paraId="283581FF" w14:textId="77777777" w:rsidR="00E732E6" w:rsidRPr="006D23A4" w:rsidRDefault="00E732E6" w:rsidP="00E732E6">
            <w:pPr>
              <w:rPr>
                <w:rFonts w:ascii="Arial" w:hAnsi="Arial" w:cs="Arial"/>
                <w:color w:val="000000" w:themeColor="text1"/>
                <w:sz w:val="20"/>
                <w:szCs w:val="20"/>
              </w:rPr>
            </w:pPr>
            <w:r w:rsidRPr="006D23A4">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6D23A4" w:rsidRDefault="00E732E6" w:rsidP="00E732E6">
            <w:pPr>
              <w:rPr>
                <w:rFonts w:ascii="Arial" w:hAnsi="Arial" w:cs="Arial"/>
                <w:color w:val="000000" w:themeColor="text1"/>
                <w:sz w:val="20"/>
                <w:szCs w:val="20"/>
              </w:rPr>
            </w:pPr>
          </w:p>
          <w:p w14:paraId="61AA3A3C" w14:textId="77777777" w:rsidR="00E732E6" w:rsidRPr="006D23A4" w:rsidRDefault="00E732E6" w:rsidP="00E732E6">
            <w:pPr>
              <w:rPr>
                <w:rFonts w:ascii="Arial" w:hAnsi="Arial" w:cs="Arial"/>
                <w:color w:val="000000" w:themeColor="text1"/>
                <w:sz w:val="20"/>
                <w:szCs w:val="20"/>
              </w:rPr>
            </w:pPr>
            <w:r w:rsidRPr="006D23A4">
              <w:rPr>
                <w:rFonts w:ascii="Arial" w:hAnsi="Arial" w:cs="Arial"/>
                <w:color w:val="000000" w:themeColor="text1"/>
                <w:sz w:val="20"/>
                <w:szCs w:val="20"/>
              </w:rPr>
              <w:lastRenderedPageBreak/>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6D23A4" w:rsidRDefault="00E732E6" w:rsidP="00E732E6">
            <w:pPr>
              <w:rPr>
                <w:rFonts w:ascii="Arial" w:hAnsi="Arial" w:cs="Arial"/>
                <w:color w:val="000000" w:themeColor="text1"/>
                <w:sz w:val="20"/>
                <w:szCs w:val="20"/>
              </w:rPr>
            </w:pPr>
          </w:p>
          <w:p w14:paraId="517DA3A1" w14:textId="4C8F5485" w:rsidR="00E732E6" w:rsidRPr="006D23A4" w:rsidRDefault="00E732E6" w:rsidP="00E732E6">
            <w:pPr>
              <w:rPr>
                <w:rFonts w:ascii="Arial" w:hAnsi="Arial" w:cs="Arial"/>
                <w:color w:val="000000" w:themeColor="text1"/>
                <w:sz w:val="20"/>
                <w:szCs w:val="20"/>
              </w:rPr>
            </w:pPr>
            <w:r w:rsidRPr="006D23A4">
              <w:rPr>
                <w:rFonts w:ascii="Arial" w:hAnsi="Arial" w:cs="Arial"/>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p>
          <w:p w14:paraId="422B9864" w14:textId="1D82106B" w:rsidR="00C16778" w:rsidRPr="006D23A4" w:rsidRDefault="00C16778" w:rsidP="00E732E6">
            <w:pPr>
              <w:rPr>
                <w:rFonts w:ascii="Arial" w:hAnsi="Arial" w:cs="Arial"/>
                <w:color w:val="000000" w:themeColor="text1"/>
                <w:sz w:val="20"/>
                <w:szCs w:val="20"/>
              </w:rPr>
            </w:pPr>
          </w:p>
          <w:p w14:paraId="5ABCD45B" w14:textId="77777777" w:rsidR="00C16778" w:rsidRPr="006D23A4" w:rsidRDefault="00C16778" w:rsidP="00C16778">
            <w:pPr>
              <w:rPr>
                <w:rFonts w:ascii="Arial" w:eastAsia="Times New Roman" w:hAnsi="Arial" w:cs="Arial"/>
                <w:color w:val="222222"/>
                <w:sz w:val="20"/>
                <w:szCs w:val="20"/>
              </w:rPr>
            </w:pPr>
            <w:r w:rsidRPr="006D23A4">
              <w:rPr>
                <w:rFonts w:ascii="Arial" w:eastAsia="Times New Roman" w:hAnsi="Arial" w:cs="Arial"/>
                <w:color w:val="000000" w:themeColor="text1"/>
                <w:sz w:val="20"/>
                <w:szCs w:val="20"/>
              </w:rPr>
              <w:t>Clear signs displayed as reminders to staff and children regarding social distancing and how to handwash properly.</w:t>
            </w:r>
            <w:r w:rsidRPr="006D23A4">
              <w:rPr>
                <w:rFonts w:ascii="Arial" w:hAnsi="Arial" w:cs="Arial"/>
                <w:color w:val="000000" w:themeColor="text1"/>
                <w:spacing w:val="-2"/>
                <w:sz w:val="20"/>
                <w:szCs w:val="20"/>
                <w:lang w:val="en-AU"/>
              </w:rPr>
              <w:t xml:space="preserve"> </w:t>
            </w:r>
            <w:r w:rsidRPr="006D23A4">
              <w:rPr>
                <w:rFonts w:ascii="Arial" w:hAnsi="Arial" w:cs="Arial"/>
                <w:color w:val="1D2828"/>
                <w:spacing w:val="-2"/>
                <w:sz w:val="20"/>
                <w:szCs w:val="20"/>
                <w:lang w:val="en-AU"/>
              </w:rPr>
              <w:t xml:space="preserve">Reinforce messaging regarding handwashing if sneezing or coughing.              </w:t>
            </w:r>
            <w:r w:rsidRPr="006D23A4">
              <w:rPr>
                <w:rFonts w:ascii="Arial" w:eastAsia="Times New Roman" w:hAnsi="Arial" w:cs="Arial"/>
                <w:color w:val="222222"/>
                <w:sz w:val="20"/>
                <w:szCs w:val="20"/>
              </w:rPr>
              <w:t>Children should be supervised and supported to follow guidance.</w:t>
            </w:r>
          </w:p>
          <w:p w14:paraId="192B8087" w14:textId="77777777" w:rsidR="00C16778" w:rsidRPr="006D23A4" w:rsidRDefault="00C16778" w:rsidP="00C16778">
            <w:pPr>
              <w:rPr>
                <w:rFonts w:ascii="Arial" w:hAnsi="Arial" w:cs="Arial"/>
                <w:color w:val="FF0000"/>
                <w:spacing w:val="-2"/>
                <w:sz w:val="20"/>
                <w:szCs w:val="20"/>
                <w:lang w:val="en-AU"/>
              </w:rPr>
            </w:pPr>
          </w:p>
          <w:p w14:paraId="34EE69E0" w14:textId="1E358076" w:rsidR="00C16778" w:rsidRPr="006D23A4" w:rsidRDefault="00C16778" w:rsidP="00C16778">
            <w:pPr>
              <w:rPr>
                <w:rFonts w:ascii="Arial" w:eastAsia="Times New Roman" w:hAnsi="Arial" w:cs="Arial"/>
                <w:sz w:val="20"/>
                <w:szCs w:val="20"/>
              </w:rPr>
            </w:pPr>
            <w:r w:rsidRPr="006D23A4">
              <w:rPr>
                <w:rFonts w:ascii="Arial" w:hAnsi="Arial" w:cs="Arial"/>
                <w:color w:val="1D2828"/>
                <w:sz w:val="20"/>
                <w:szCs w:val="20"/>
              </w:rPr>
              <w:t>Consideration given to emergency evacuation procedures/ fire drill &amp; muster point – adjustments to be made locally to emergency evacuation procedures to</w:t>
            </w:r>
            <w:r w:rsidRPr="006D23A4">
              <w:rPr>
                <w:rFonts w:ascii="Arial" w:hAnsi="Arial" w:cs="Arial"/>
                <w:color w:val="1D2828"/>
                <w:spacing w:val="-2"/>
                <w:sz w:val="20"/>
                <w:szCs w:val="20"/>
                <w:lang w:val="en-AU"/>
              </w:rPr>
              <w:t xml:space="preserve"> keep 2m separation where possible for staff. Drill practice to be carried out with staff and pupils lead by the Head Teacher. However, </w:t>
            </w:r>
            <w:r w:rsidRPr="006D23A4">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6D23A4">
              <w:rPr>
                <w:rFonts w:ascii="Arial" w:eastAsia="Times New Roman" w:hAnsi="Arial" w:cs="Arial"/>
                <w:sz w:val="20"/>
                <w:szCs w:val="20"/>
              </w:rPr>
              <w:t>point</w:t>
            </w:r>
            <w:proofErr w:type="gramEnd"/>
            <w:r w:rsidRPr="006D23A4">
              <w:rPr>
                <w:rFonts w:ascii="Arial" w:eastAsia="Times New Roman" w:hAnsi="Arial" w:cs="Arial"/>
                <w:sz w:val="20"/>
                <w:szCs w:val="20"/>
              </w:rPr>
              <w:t xml:space="preserve"> they can revert to physical distancing.</w:t>
            </w:r>
          </w:p>
          <w:p w14:paraId="39607E02" w14:textId="77777777" w:rsidR="00C16778" w:rsidRPr="006D23A4" w:rsidRDefault="00C16778" w:rsidP="00C16778">
            <w:pPr>
              <w:rPr>
                <w:rFonts w:ascii="Arial" w:hAnsi="Arial" w:cs="Arial"/>
                <w:color w:val="1D2828"/>
                <w:sz w:val="20"/>
                <w:szCs w:val="20"/>
              </w:rPr>
            </w:pPr>
          </w:p>
          <w:p w14:paraId="45CEDF14" w14:textId="0CEBF927" w:rsidR="00C16778" w:rsidRPr="006D23A4" w:rsidRDefault="007D13F0" w:rsidP="00C16778">
            <w:pPr>
              <w:rPr>
                <w:rFonts w:ascii="Arial" w:eastAsia="Times New Roman" w:hAnsi="Arial" w:cs="Arial"/>
                <w:color w:val="222222"/>
                <w:spacing w:val="-2"/>
                <w:sz w:val="20"/>
                <w:szCs w:val="20"/>
                <w:lang w:val="en-AU"/>
              </w:rPr>
            </w:pPr>
            <w:r w:rsidRPr="006D23A4">
              <w:rPr>
                <w:rFonts w:ascii="Arial" w:eastAsia="Times New Roman" w:hAnsi="Arial" w:cs="Arial"/>
                <w:color w:val="222222"/>
                <w:spacing w:val="-2"/>
                <w:sz w:val="20"/>
                <w:szCs w:val="20"/>
                <w:lang w:val="en-AU"/>
              </w:rPr>
              <w:t>Consider suggesting that s</w:t>
            </w:r>
            <w:r w:rsidR="00C16778" w:rsidRPr="006D23A4">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6D23A4" w:rsidRDefault="00E732E6" w:rsidP="00E732E6">
            <w:pPr>
              <w:rPr>
                <w:rFonts w:ascii="Arial" w:hAnsi="Arial" w:cs="Arial"/>
                <w:color w:val="000000" w:themeColor="text1"/>
                <w:sz w:val="20"/>
                <w:szCs w:val="20"/>
              </w:rPr>
            </w:pPr>
          </w:p>
          <w:p w14:paraId="4D52C430" w14:textId="273B5591" w:rsidR="00E732E6" w:rsidRPr="006D23A4" w:rsidRDefault="00E732E6" w:rsidP="00E732E6">
            <w:pPr>
              <w:rPr>
                <w:rFonts w:ascii="Arial" w:hAnsi="Arial" w:cs="Arial"/>
                <w:color w:val="000000" w:themeColor="text1"/>
                <w:sz w:val="20"/>
                <w:szCs w:val="20"/>
              </w:rPr>
            </w:pPr>
            <w:r w:rsidRPr="006D23A4">
              <w:rPr>
                <w:rFonts w:ascii="Arial" w:hAnsi="Arial" w:cs="Arial"/>
                <w:color w:val="000000" w:themeColor="text1"/>
                <w:sz w:val="20"/>
                <w:szCs w:val="20"/>
              </w:rPr>
              <w:t xml:space="preserve">In secondary schools the advice is to ‘encourage’ distancing for pupils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4F4C48B0" w14:textId="392EF6D2" w:rsidR="00E732E6" w:rsidRPr="006D23A4" w:rsidRDefault="00E732E6" w:rsidP="00E732E6">
            <w:pPr>
              <w:pStyle w:val="NoSpacing"/>
              <w:ind w:left="720"/>
              <w:rPr>
                <w:rFonts w:ascii="Arial" w:hAnsi="Arial" w:cs="Arial"/>
                <w:sz w:val="20"/>
                <w:szCs w:val="20"/>
              </w:rPr>
            </w:pPr>
          </w:p>
          <w:p w14:paraId="59BF983A" w14:textId="77777777" w:rsidR="00770CB0" w:rsidRPr="006D23A4" w:rsidRDefault="00770CB0" w:rsidP="00E732E6">
            <w:pPr>
              <w:pStyle w:val="NoSpacing"/>
              <w:ind w:left="720"/>
              <w:rPr>
                <w:rFonts w:ascii="Arial" w:hAnsi="Arial" w:cs="Arial"/>
                <w:sz w:val="20"/>
                <w:szCs w:val="20"/>
              </w:rPr>
            </w:pPr>
          </w:p>
          <w:p w14:paraId="28974C06" w14:textId="3495DABD" w:rsidR="00E732E6" w:rsidRPr="006D23A4" w:rsidRDefault="00E732E6" w:rsidP="00E732E6">
            <w:pPr>
              <w:pStyle w:val="NoSpacing"/>
              <w:rPr>
                <w:rFonts w:ascii="Arial" w:hAnsi="Arial" w:cs="Arial"/>
                <w:b/>
                <w:bCs/>
                <w:color w:val="000000" w:themeColor="text1"/>
                <w:sz w:val="20"/>
                <w:szCs w:val="20"/>
                <w:u w:val="single"/>
              </w:rPr>
            </w:pPr>
            <w:r w:rsidRPr="006D23A4">
              <w:rPr>
                <w:rFonts w:ascii="Arial" w:hAnsi="Arial" w:cs="Arial"/>
                <w:b/>
                <w:bCs/>
                <w:color w:val="000000" w:themeColor="text1"/>
                <w:sz w:val="20"/>
                <w:szCs w:val="20"/>
                <w:u w:val="single"/>
              </w:rPr>
              <w:t xml:space="preserve">General Advice - Facilities </w:t>
            </w:r>
          </w:p>
          <w:p w14:paraId="73F5623E" w14:textId="77777777" w:rsidR="00770CB0" w:rsidRPr="006D23A4" w:rsidRDefault="00770CB0" w:rsidP="00E732E6">
            <w:pPr>
              <w:pStyle w:val="NoSpacing"/>
              <w:rPr>
                <w:rFonts w:ascii="Arial" w:hAnsi="Arial" w:cs="Arial"/>
                <w:color w:val="000000" w:themeColor="text1"/>
                <w:sz w:val="20"/>
                <w:szCs w:val="20"/>
              </w:rPr>
            </w:pPr>
          </w:p>
          <w:p w14:paraId="479F0F75" w14:textId="2CA58E8D" w:rsidR="00E41F00" w:rsidRPr="006D23A4" w:rsidRDefault="005A55AF" w:rsidP="575CE3B0">
            <w:pPr>
              <w:rPr>
                <w:rFonts w:ascii="Arial" w:hAnsi="Arial" w:cs="Arial"/>
                <w:color w:val="000000" w:themeColor="text1"/>
                <w:sz w:val="20"/>
                <w:szCs w:val="20"/>
              </w:rPr>
            </w:pPr>
            <w:r w:rsidRPr="006D23A4">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006D23A4">
              <w:rPr>
                <w:rFonts w:ascii="Arial" w:hAnsi="Arial" w:cs="Arial"/>
                <w:color w:val="000000" w:themeColor="text1"/>
                <w:sz w:val="20"/>
                <w:szCs w:val="20"/>
              </w:rPr>
              <w:t xml:space="preserve"> </w:t>
            </w:r>
            <w:r w:rsidR="003F2F7E" w:rsidRPr="006D23A4">
              <w:rPr>
                <w:rFonts w:ascii="Arial" w:hAnsi="Arial" w:cs="Arial"/>
                <w:color w:val="000000" w:themeColor="text1"/>
                <w:sz w:val="20"/>
                <w:szCs w:val="20"/>
              </w:rPr>
              <w:t>Additional cleaning will be provided by Cleaning Services</w:t>
            </w:r>
            <w:r w:rsidR="00096D43" w:rsidRPr="006D23A4">
              <w:rPr>
                <w:rFonts w:ascii="Arial" w:hAnsi="Arial" w:cs="Arial"/>
                <w:color w:val="000000" w:themeColor="text1"/>
                <w:sz w:val="20"/>
                <w:szCs w:val="20"/>
              </w:rPr>
              <w:t>.</w:t>
            </w:r>
            <w:r w:rsidR="00E41F00" w:rsidRPr="006D23A4">
              <w:rPr>
                <w:rFonts w:ascii="Arial" w:hAnsi="Arial" w:cs="Arial"/>
                <w:color w:val="000000" w:themeColor="text1"/>
                <w:sz w:val="20"/>
                <w:szCs w:val="20"/>
              </w:rPr>
              <w:t xml:space="preserve"> </w:t>
            </w:r>
            <w:r w:rsidR="00EA3BEE" w:rsidRPr="006D23A4">
              <w:rPr>
                <w:rFonts w:ascii="Arial" w:hAnsi="Arial" w:cs="Arial"/>
                <w:color w:val="000000" w:themeColor="text1"/>
                <w:sz w:val="20"/>
                <w:szCs w:val="20"/>
              </w:rPr>
              <w:t>Where there may be capacity gaps the janitorial team will help support</w:t>
            </w:r>
            <w:r w:rsidR="00DD681F" w:rsidRPr="006D23A4">
              <w:rPr>
                <w:rFonts w:ascii="Arial" w:hAnsi="Arial" w:cs="Arial"/>
                <w:color w:val="000000" w:themeColor="text1"/>
                <w:sz w:val="20"/>
                <w:szCs w:val="20"/>
              </w:rPr>
              <w:t xml:space="preserve"> where there is capacity to do so</w:t>
            </w:r>
            <w:r w:rsidR="00EA3BEE" w:rsidRPr="006D23A4">
              <w:rPr>
                <w:rFonts w:ascii="Arial" w:hAnsi="Arial" w:cs="Arial"/>
                <w:color w:val="000000" w:themeColor="text1"/>
                <w:sz w:val="20"/>
                <w:szCs w:val="20"/>
              </w:rPr>
              <w:t xml:space="preserve">. </w:t>
            </w:r>
            <w:r w:rsidR="00E41F00" w:rsidRPr="006D23A4">
              <w:rPr>
                <w:rFonts w:ascii="Arial" w:hAnsi="Arial" w:cs="Arial"/>
                <w:color w:val="000000" w:themeColor="text1"/>
                <w:sz w:val="20"/>
                <w:szCs w:val="20"/>
              </w:rPr>
              <w:t xml:space="preserve">The allocation of this will be based on formula based on school size. </w:t>
            </w:r>
          </w:p>
          <w:p w14:paraId="554BC41E" w14:textId="77777777" w:rsidR="00E41F00" w:rsidRPr="006D23A4" w:rsidRDefault="00E41F00" w:rsidP="575CE3B0">
            <w:pPr>
              <w:rPr>
                <w:rFonts w:ascii="Arial" w:hAnsi="Arial" w:cs="Arial"/>
                <w:color w:val="000000" w:themeColor="text1"/>
                <w:sz w:val="20"/>
                <w:szCs w:val="20"/>
              </w:rPr>
            </w:pPr>
          </w:p>
          <w:p w14:paraId="64A38702" w14:textId="35B9A195" w:rsidR="00C16778" w:rsidRPr="006D23A4" w:rsidRDefault="00E41F00" w:rsidP="005A55AF">
            <w:pPr>
              <w:rPr>
                <w:rFonts w:ascii="Arial" w:hAnsi="Arial" w:cs="Arial"/>
                <w:color w:val="1D2828"/>
                <w:sz w:val="20"/>
                <w:szCs w:val="20"/>
              </w:rPr>
            </w:pPr>
            <w:r w:rsidRPr="006D23A4">
              <w:rPr>
                <w:rFonts w:ascii="Arial" w:hAnsi="Arial" w:cs="Arial"/>
                <w:color w:val="000000" w:themeColor="text1"/>
                <w:sz w:val="20"/>
                <w:szCs w:val="20"/>
              </w:rPr>
              <w:t>Pre-</w:t>
            </w:r>
            <w:proofErr w:type="spellStart"/>
            <w:r w:rsidRPr="006D23A4">
              <w:rPr>
                <w:rFonts w:ascii="Arial" w:hAnsi="Arial" w:cs="Arial"/>
                <w:color w:val="000000" w:themeColor="text1"/>
                <w:sz w:val="20"/>
                <w:szCs w:val="20"/>
              </w:rPr>
              <w:t>Covid</w:t>
            </w:r>
            <w:proofErr w:type="spellEnd"/>
            <w:r w:rsidRPr="006D23A4">
              <w:rPr>
                <w:rFonts w:ascii="Arial" w:hAnsi="Arial" w:cs="Arial"/>
                <w:color w:val="000000" w:themeColor="text1"/>
                <w:sz w:val="20"/>
                <w:szCs w:val="20"/>
              </w:rPr>
              <w:t xml:space="preserve"> 19 expectations would apply for cleaning down areas. </w:t>
            </w:r>
            <w:r w:rsidR="005A55AF" w:rsidRPr="006D23A4">
              <w:rPr>
                <w:rFonts w:ascii="Arial" w:hAnsi="Arial" w:cs="Arial"/>
                <w:color w:val="1D2828"/>
                <w:sz w:val="20"/>
                <w:szCs w:val="20"/>
              </w:rPr>
              <w:t>Cleaning materials to be made available throughout the day for staff</w:t>
            </w:r>
            <w:r w:rsidR="00E36D9C" w:rsidRPr="006D23A4">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sidRPr="006D23A4">
              <w:rPr>
                <w:rFonts w:ascii="Arial" w:hAnsi="Arial" w:cs="Arial"/>
                <w:color w:val="1D2828"/>
                <w:sz w:val="20"/>
                <w:szCs w:val="20"/>
              </w:rPr>
              <w:t xml:space="preserve"> to clean communal areas or toilet facilities. </w:t>
            </w:r>
            <w:r w:rsidR="008F176B" w:rsidRPr="006D23A4">
              <w:rPr>
                <w:rFonts w:ascii="Arial" w:hAnsi="Arial" w:cs="Arial"/>
                <w:color w:val="1D2828"/>
                <w:sz w:val="20"/>
                <w:szCs w:val="20"/>
              </w:rPr>
              <w:t xml:space="preserve">The location of materials will be agreed </w:t>
            </w:r>
            <w:r w:rsidR="00770CB0" w:rsidRPr="006D23A4">
              <w:rPr>
                <w:rFonts w:ascii="Arial" w:hAnsi="Arial" w:cs="Arial"/>
                <w:color w:val="1D2828"/>
                <w:sz w:val="20"/>
                <w:szCs w:val="20"/>
              </w:rPr>
              <w:t>locally,</w:t>
            </w:r>
            <w:r w:rsidR="008F176B" w:rsidRPr="006D23A4">
              <w:rPr>
                <w:rFonts w:ascii="Arial" w:hAnsi="Arial" w:cs="Arial"/>
                <w:color w:val="1D2828"/>
                <w:sz w:val="20"/>
                <w:szCs w:val="20"/>
              </w:rPr>
              <w:t xml:space="preserve"> and Janitorial Staff can </w:t>
            </w:r>
            <w:proofErr w:type="gramStart"/>
            <w:r w:rsidR="008F176B" w:rsidRPr="006D23A4">
              <w:rPr>
                <w:rFonts w:ascii="Arial" w:hAnsi="Arial" w:cs="Arial"/>
                <w:color w:val="1D2828"/>
                <w:sz w:val="20"/>
                <w:szCs w:val="20"/>
              </w:rPr>
              <w:t>provide assistance</w:t>
            </w:r>
            <w:proofErr w:type="gramEnd"/>
            <w:r w:rsidR="008F176B" w:rsidRPr="006D23A4">
              <w:rPr>
                <w:rFonts w:ascii="Arial" w:hAnsi="Arial" w:cs="Arial"/>
                <w:color w:val="1D2828"/>
                <w:sz w:val="20"/>
                <w:szCs w:val="20"/>
              </w:rPr>
              <w:t xml:space="preserve"> in provision of materials. </w:t>
            </w:r>
          </w:p>
          <w:p w14:paraId="48C3FBBD" w14:textId="77777777" w:rsidR="00C16778" w:rsidRPr="006D23A4" w:rsidRDefault="00C16778" w:rsidP="005A55AF">
            <w:pPr>
              <w:rPr>
                <w:rFonts w:ascii="Arial" w:hAnsi="Arial" w:cs="Arial"/>
                <w:color w:val="1D2828"/>
                <w:sz w:val="20"/>
                <w:szCs w:val="20"/>
              </w:rPr>
            </w:pPr>
          </w:p>
          <w:p w14:paraId="651160A0" w14:textId="77777777" w:rsidR="009C743C" w:rsidRPr="006D23A4" w:rsidRDefault="00C16778" w:rsidP="00B76DAB">
            <w:r w:rsidRPr="006D23A4">
              <w:rPr>
                <w:rFonts w:ascii="Arial" w:eastAsia="Times New Roman" w:hAnsi="Arial" w:cs="Arial"/>
                <w:color w:val="222222"/>
                <w:sz w:val="20"/>
                <w:szCs w:val="20"/>
              </w:rPr>
              <w:t>As a minimum, frequently touched surfaces should be wiped down at the beginning</w:t>
            </w:r>
            <w:r w:rsidR="00173B55" w:rsidRPr="006D23A4">
              <w:rPr>
                <w:rFonts w:ascii="Arial" w:eastAsia="Times New Roman" w:hAnsi="Arial" w:cs="Arial"/>
                <w:color w:val="222222"/>
                <w:sz w:val="20"/>
                <w:szCs w:val="20"/>
              </w:rPr>
              <w:t>, and,</w:t>
            </w:r>
            <w:r w:rsidRPr="006D23A4">
              <w:rPr>
                <w:rFonts w:ascii="Arial" w:eastAsia="Times New Roman" w:hAnsi="Arial" w:cs="Arial"/>
                <w:color w:val="222222"/>
                <w:sz w:val="20"/>
                <w:szCs w:val="20"/>
              </w:rPr>
              <w:t xml:space="preserve"> </w:t>
            </w:r>
            <w:r w:rsidR="00EA3BEE" w:rsidRPr="006D23A4">
              <w:rPr>
                <w:rFonts w:ascii="Arial" w:eastAsia="Times New Roman" w:hAnsi="Arial" w:cs="Arial"/>
                <w:color w:val="222222"/>
                <w:sz w:val="20"/>
                <w:szCs w:val="20"/>
              </w:rPr>
              <w:t>or</w:t>
            </w:r>
            <w:r w:rsidRPr="006D23A4">
              <w:rPr>
                <w:rFonts w:ascii="Arial" w:eastAsia="Times New Roman" w:hAnsi="Arial" w:cs="Arial"/>
                <w:color w:val="222222"/>
                <w:sz w:val="20"/>
                <w:szCs w:val="20"/>
              </w:rPr>
              <w:t xml:space="preserve"> end of each day, </w:t>
            </w:r>
            <w:r w:rsidRPr="006D23A4">
              <w:rPr>
                <w:rFonts w:ascii="Arial" w:hAnsi="Arial" w:cs="Arial"/>
                <w:sz w:val="20"/>
                <w:szCs w:val="20"/>
                <w:lang w:val="en"/>
              </w:rPr>
              <w:t xml:space="preserve">and more frequently </w:t>
            </w:r>
            <w:r w:rsidR="00173B55" w:rsidRPr="006D23A4">
              <w:rPr>
                <w:rFonts w:ascii="Arial" w:hAnsi="Arial" w:cs="Arial"/>
                <w:sz w:val="20"/>
                <w:szCs w:val="20"/>
                <w:lang w:val="en"/>
              </w:rPr>
              <w:t xml:space="preserve">during the day </w:t>
            </w:r>
            <w:r w:rsidRPr="006D23A4">
              <w:rPr>
                <w:rFonts w:ascii="Arial" w:hAnsi="Arial" w:cs="Arial"/>
                <w:sz w:val="20"/>
                <w:szCs w:val="20"/>
                <w:lang w:val="en"/>
              </w:rPr>
              <w:t>depending on</w:t>
            </w:r>
            <w:r w:rsidR="00EA3BEE" w:rsidRPr="006D23A4">
              <w:rPr>
                <w:rFonts w:ascii="Arial" w:hAnsi="Arial" w:cs="Arial"/>
                <w:sz w:val="20"/>
                <w:szCs w:val="20"/>
                <w:lang w:val="en"/>
              </w:rPr>
              <w:t xml:space="preserve"> </w:t>
            </w:r>
            <w:r w:rsidRPr="006D23A4">
              <w:rPr>
                <w:rFonts w:ascii="Arial" w:hAnsi="Arial" w:cs="Arial"/>
                <w:sz w:val="20"/>
                <w:szCs w:val="20"/>
                <w:lang w:val="en"/>
              </w:rPr>
              <w:t>the number of people using the space, whether they are entering and exiting the setting, and access to hand washing and hand-</w:t>
            </w:r>
            <w:proofErr w:type="spellStart"/>
            <w:r w:rsidRPr="006D23A4">
              <w:rPr>
                <w:rFonts w:ascii="Arial" w:hAnsi="Arial" w:cs="Arial"/>
                <w:sz w:val="20"/>
                <w:szCs w:val="20"/>
                <w:lang w:val="en"/>
              </w:rPr>
              <w:t>sanitising</w:t>
            </w:r>
            <w:proofErr w:type="spellEnd"/>
            <w:r w:rsidRPr="006D23A4">
              <w:rPr>
                <w:rFonts w:ascii="Arial" w:hAnsi="Arial" w:cs="Arial"/>
                <w:sz w:val="20"/>
                <w:szCs w:val="20"/>
                <w:lang w:val="en"/>
              </w:rPr>
              <w:t xml:space="preserve"> facilities. Cleaning of frequently touched surfaces is particularly important in bathrooms and communal kitchens.</w:t>
            </w:r>
            <w:r w:rsidR="00173B55" w:rsidRPr="006D23A4">
              <w:rPr>
                <w:rFonts w:ascii="Arial" w:hAnsi="Arial" w:cs="Arial"/>
                <w:sz w:val="20"/>
                <w:szCs w:val="20"/>
                <w:lang w:val="en"/>
              </w:rPr>
              <w:t xml:space="preserve"> </w:t>
            </w:r>
            <w:r w:rsidRPr="006D23A4">
              <w:rPr>
                <w:rFonts w:ascii="Arial" w:hAnsi="Arial" w:cs="Arial"/>
                <w:sz w:val="20"/>
                <w:szCs w:val="20"/>
              </w:rPr>
              <w:t>When cleaning surfaces it is not necessary to wear PPE.</w:t>
            </w:r>
            <w:r w:rsidRPr="006D23A4">
              <w:t xml:space="preserve"> </w:t>
            </w:r>
            <w:r w:rsidR="000B75A4" w:rsidRPr="006D23A4">
              <w:rPr>
                <w:rFonts w:ascii="Arial" w:hAnsi="Arial" w:cs="Arial"/>
                <w:sz w:val="20"/>
                <w:szCs w:val="20"/>
              </w:rPr>
              <w:t>Health Protection Scotland documentation can be found</w:t>
            </w:r>
            <w:r w:rsidR="000B75A4" w:rsidRPr="006D23A4">
              <w:t xml:space="preserve"> </w:t>
            </w:r>
            <w:hyperlink r:id="rId36" w:history="1">
              <w:r w:rsidR="000B75A4" w:rsidRPr="006D23A4">
                <w:rPr>
                  <w:rStyle w:val="Hyperlink"/>
                </w:rPr>
                <w:t>here</w:t>
              </w:r>
            </w:hyperlink>
            <w:r w:rsidR="000B75A4" w:rsidRPr="006D23A4">
              <w:t>.</w:t>
            </w:r>
            <w:r w:rsidR="009D2739" w:rsidRPr="006D23A4">
              <w:t xml:space="preserve"> </w:t>
            </w:r>
          </w:p>
          <w:p w14:paraId="3D93FA77" w14:textId="77777777" w:rsidR="009C743C" w:rsidRPr="006D23A4" w:rsidRDefault="009C743C" w:rsidP="00B76DAB"/>
          <w:p w14:paraId="6025CF66" w14:textId="70FC692A" w:rsidR="00B76DAB" w:rsidRPr="006D23A4" w:rsidRDefault="00B76DAB" w:rsidP="00B76DAB">
            <w:r w:rsidRPr="006D23A4">
              <w:rPr>
                <w:rFonts w:ascii="Arial" w:hAnsi="Arial" w:cs="Arial"/>
                <w:sz w:val="20"/>
                <w:szCs w:val="20"/>
              </w:rPr>
              <w:t xml:space="preserve">When using </w:t>
            </w:r>
            <w:proofErr w:type="spellStart"/>
            <w:r w:rsidRPr="006D23A4">
              <w:rPr>
                <w:rFonts w:ascii="Arial" w:hAnsi="Arial" w:cs="Arial"/>
                <w:sz w:val="20"/>
                <w:szCs w:val="20"/>
              </w:rPr>
              <w:t>Covid</w:t>
            </w:r>
            <w:proofErr w:type="spellEnd"/>
            <w:r w:rsidRPr="006D23A4">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6D23A4" w:rsidRDefault="00B76DAB" w:rsidP="00B76DAB">
            <w:pPr>
              <w:rPr>
                <w:rStyle w:val="Hyperlink"/>
                <w:rFonts w:ascii="Arial" w:hAnsi="Arial" w:cs="Arial"/>
                <w:sz w:val="20"/>
                <w:szCs w:val="20"/>
              </w:rPr>
            </w:pPr>
            <w:r w:rsidRPr="006D23A4">
              <w:rPr>
                <w:rFonts w:ascii="Arial" w:hAnsi="Arial" w:cs="Arial"/>
                <w:sz w:val="20"/>
                <w:szCs w:val="20"/>
              </w:rPr>
              <w:t xml:space="preserve">In its undiluted form </w:t>
            </w:r>
            <w:proofErr w:type="spellStart"/>
            <w:r w:rsidRPr="006D23A4">
              <w:rPr>
                <w:rFonts w:ascii="Arial" w:hAnsi="Arial" w:cs="Arial"/>
                <w:sz w:val="20"/>
                <w:szCs w:val="20"/>
              </w:rPr>
              <w:t>Covid</w:t>
            </w:r>
            <w:proofErr w:type="spellEnd"/>
            <w:r w:rsidRPr="006D23A4">
              <w:rPr>
                <w:rFonts w:ascii="Arial" w:hAnsi="Arial" w:cs="Arial"/>
                <w:sz w:val="20"/>
                <w:szCs w:val="20"/>
              </w:rPr>
              <w:t xml:space="preserve"> Guard should not be stored with </w:t>
            </w:r>
            <w:proofErr w:type="spellStart"/>
            <w:r w:rsidRPr="006D23A4">
              <w:rPr>
                <w:rFonts w:ascii="Arial" w:hAnsi="Arial" w:cs="Arial"/>
                <w:sz w:val="20"/>
                <w:szCs w:val="20"/>
              </w:rPr>
              <w:t>Oxivir</w:t>
            </w:r>
            <w:proofErr w:type="spellEnd"/>
            <w:r w:rsidRPr="006D23A4">
              <w:rPr>
                <w:rFonts w:ascii="Arial" w:hAnsi="Arial" w:cs="Arial"/>
                <w:sz w:val="20"/>
                <w:szCs w:val="20"/>
              </w:rPr>
              <w:t xml:space="preserve"> or Sani 4 in 1</w:t>
            </w:r>
            <w:r w:rsidR="009C743C" w:rsidRPr="006D23A4">
              <w:rPr>
                <w:rFonts w:ascii="Arial" w:hAnsi="Arial" w:cs="Arial"/>
                <w:sz w:val="20"/>
                <w:szCs w:val="20"/>
              </w:rPr>
              <w:t xml:space="preserve">. </w:t>
            </w:r>
          </w:p>
          <w:p w14:paraId="71CD7396" w14:textId="77777777" w:rsidR="000B75A4" w:rsidRPr="006D23A4" w:rsidRDefault="000B75A4" w:rsidP="005A55AF">
            <w:pPr>
              <w:rPr>
                <w:rFonts w:ascii="Arial" w:hAnsi="Arial" w:cs="Arial"/>
                <w:color w:val="1D2828"/>
                <w:sz w:val="20"/>
                <w:szCs w:val="20"/>
              </w:rPr>
            </w:pPr>
          </w:p>
          <w:p w14:paraId="4F5ABF1A" w14:textId="3A4859B5" w:rsidR="00F016C1" w:rsidRPr="006D23A4" w:rsidRDefault="00F016C1" w:rsidP="00F016C1">
            <w:pPr>
              <w:rPr>
                <w:rFonts w:ascii="Arial" w:hAnsi="Arial" w:cs="Arial"/>
                <w:color w:val="000000" w:themeColor="text1"/>
                <w:sz w:val="20"/>
                <w:szCs w:val="20"/>
              </w:rPr>
            </w:pPr>
            <w:r w:rsidRPr="006D23A4">
              <w:rPr>
                <w:rFonts w:ascii="Arial" w:hAnsi="Arial" w:cs="Arial"/>
                <w:color w:val="000000" w:themeColor="text1"/>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04A637D2" w14:textId="2964BE25" w:rsidR="00C16778" w:rsidRPr="006D23A4" w:rsidRDefault="00C16778" w:rsidP="00F016C1">
            <w:pPr>
              <w:rPr>
                <w:rFonts w:ascii="Arial" w:hAnsi="Arial" w:cs="Arial"/>
                <w:color w:val="000000" w:themeColor="text1"/>
                <w:sz w:val="20"/>
                <w:szCs w:val="20"/>
              </w:rPr>
            </w:pPr>
          </w:p>
          <w:p w14:paraId="4A0D29E7" w14:textId="77777777" w:rsidR="00C16778" w:rsidRPr="006D23A4" w:rsidRDefault="00C16778" w:rsidP="00C16778">
            <w:pPr>
              <w:contextualSpacing/>
              <w:rPr>
                <w:rFonts w:ascii="Arial" w:hAnsi="Arial" w:cs="Arial"/>
                <w:color w:val="1D2828"/>
                <w:sz w:val="20"/>
                <w:szCs w:val="20"/>
              </w:rPr>
            </w:pPr>
            <w:r w:rsidRPr="006D23A4">
              <w:rPr>
                <w:rFonts w:ascii="Arial" w:hAnsi="Arial" w:cs="Arial"/>
                <w:color w:val="1D2828"/>
                <w:sz w:val="20"/>
                <w:szCs w:val="20"/>
              </w:rPr>
              <w:t>All toilet areas to contain signage highlighting good handwashing routines.</w:t>
            </w:r>
          </w:p>
          <w:p w14:paraId="14B30062" w14:textId="32226567" w:rsidR="00E732E6" w:rsidRPr="006D23A4" w:rsidRDefault="00E732E6" w:rsidP="00F016C1">
            <w:pPr>
              <w:rPr>
                <w:rFonts w:ascii="Arial" w:hAnsi="Arial" w:cs="Arial"/>
                <w:b/>
                <w:bCs/>
                <w:color w:val="000000" w:themeColor="text1"/>
                <w:sz w:val="20"/>
                <w:szCs w:val="20"/>
              </w:rPr>
            </w:pPr>
          </w:p>
          <w:p w14:paraId="54635ED1" w14:textId="7003E5A2" w:rsidR="00471DC2" w:rsidRPr="006D23A4" w:rsidRDefault="00E732E6" w:rsidP="00614C4B">
            <w:pPr>
              <w:rPr>
                <w:rFonts w:ascii="Arial" w:hAnsi="Arial" w:cs="Arial"/>
                <w:b/>
                <w:bCs/>
                <w:color w:val="000000" w:themeColor="text1"/>
                <w:sz w:val="20"/>
                <w:szCs w:val="20"/>
              </w:rPr>
            </w:pPr>
            <w:r w:rsidRPr="006D23A4">
              <w:rPr>
                <w:rFonts w:ascii="Arial" w:hAnsi="Arial" w:cs="Arial"/>
                <w:b/>
                <w:bCs/>
                <w:color w:val="000000" w:themeColor="text1"/>
                <w:sz w:val="20"/>
                <w:szCs w:val="20"/>
              </w:rPr>
              <w:t>Ventilation</w:t>
            </w:r>
          </w:p>
          <w:p w14:paraId="5D265285" w14:textId="22389B26" w:rsidR="00E732E6" w:rsidRPr="006D23A4" w:rsidRDefault="00E732E6" w:rsidP="00E732E6">
            <w:pPr>
              <w:rPr>
                <w:rFonts w:ascii="Arial" w:hAnsi="Arial" w:cs="Arial"/>
                <w:color w:val="000000" w:themeColor="text1"/>
                <w:sz w:val="20"/>
                <w:szCs w:val="20"/>
              </w:rPr>
            </w:pPr>
            <w:r w:rsidRPr="006D23A4">
              <w:rPr>
                <w:rFonts w:ascii="Arial" w:eastAsia="Times New Roman" w:hAnsi="Arial" w:cs="Arial"/>
                <w:color w:val="000000" w:themeColor="text1"/>
                <w:sz w:val="20"/>
                <w:szCs w:val="20"/>
              </w:rPr>
              <w:t xml:space="preserve">Leave non-fire doors open to reduce the amount of contact with doors </w:t>
            </w:r>
            <w:proofErr w:type="gramStart"/>
            <w:r w:rsidRPr="006D23A4">
              <w:rPr>
                <w:rFonts w:ascii="Arial" w:eastAsia="Times New Roman" w:hAnsi="Arial" w:cs="Arial"/>
                <w:color w:val="000000" w:themeColor="text1"/>
                <w:sz w:val="20"/>
                <w:szCs w:val="20"/>
              </w:rPr>
              <w:t>and also</w:t>
            </w:r>
            <w:proofErr w:type="gramEnd"/>
            <w:r w:rsidRPr="006D23A4">
              <w:rPr>
                <w:rFonts w:ascii="Arial" w:eastAsia="Times New Roman" w:hAnsi="Arial" w:cs="Arial"/>
                <w:color w:val="000000" w:themeColor="text1"/>
                <w:sz w:val="20"/>
                <w:szCs w:val="20"/>
              </w:rPr>
              <w:t xml:space="preserve"> potentially improve workplace ventilation. Open windows to improve the flow of air where possible.</w:t>
            </w:r>
          </w:p>
          <w:p w14:paraId="608D7CFF" w14:textId="77777777" w:rsidR="00E732E6" w:rsidRPr="006D23A4" w:rsidRDefault="00E732E6" w:rsidP="00614C4B">
            <w:pPr>
              <w:rPr>
                <w:rFonts w:ascii="Arial" w:hAnsi="Arial" w:cs="Arial"/>
                <w:b/>
                <w:bCs/>
                <w:color w:val="000000" w:themeColor="text1"/>
                <w:sz w:val="20"/>
                <w:szCs w:val="20"/>
              </w:rPr>
            </w:pPr>
          </w:p>
          <w:p w14:paraId="0B0B4E5D" w14:textId="70A4CAAE" w:rsidR="00E732E6" w:rsidRPr="006D23A4" w:rsidRDefault="00471DC2" w:rsidP="00E732E6">
            <w:pPr>
              <w:rPr>
                <w:rFonts w:ascii="Arial" w:hAnsi="Arial" w:cs="Arial"/>
                <w:color w:val="000000" w:themeColor="text1"/>
                <w:sz w:val="20"/>
                <w:szCs w:val="20"/>
              </w:rPr>
            </w:pPr>
            <w:r w:rsidRPr="006D23A4">
              <w:rPr>
                <w:rFonts w:ascii="Arial" w:hAnsi="Arial" w:cs="Arial"/>
                <w:color w:val="000000" w:themeColor="text1"/>
                <w:sz w:val="20"/>
                <w:szCs w:val="20"/>
              </w:rPr>
              <w:t>Where centralised or local mechanical ventilation is present, systems should be adjusted to fu</w:t>
            </w:r>
            <w:r w:rsidR="00C720EC" w:rsidRPr="006D23A4">
              <w:rPr>
                <w:rFonts w:ascii="Arial" w:hAnsi="Arial" w:cs="Arial"/>
                <w:color w:val="000000" w:themeColor="text1"/>
                <w:sz w:val="20"/>
                <w:szCs w:val="20"/>
              </w:rPr>
              <w:t>l</w:t>
            </w:r>
            <w:r w:rsidRPr="006D23A4">
              <w:rPr>
                <w:rFonts w:ascii="Arial" w:hAnsi="Arial" w:cs="Arial"/>
                <w:color w:val="000000" w:themeColor="text1"/>
                <w:sz w:val="20"/>
                <w:szCs w:val="20"/>
              </w:rPr>
              <w:t xml:space="preserve">l fresh air. </w:t>
            </w:r>
            <w:r w:rsidR="00C720EC" w:rsidRPr="006D23A4">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Pr="006D23A4" w:rsidRDefault="00E732E6" w:rsidP="00E732E6">
            <w:pPr>
              <w:rPr>
                <w:rFonts w:ascii="Arial" w:hAnsi="Arial" w:cs="Arial"/>
                <w:color w:val="000000" w:themeColor="text1"/>
                <w:sz w:val="20"/>
                <w:szCs w:val="20"/>
              </w:rPr>
            </w:pPr>
          </w:p>
          <w:p w14:paraId="55998DA3" w14:textId="66092EE1" w:rsidR="000B75A4" w:rsidRPr="006D23A4" w:rsidRDefault="00FF32CA" w:rsidP="000B75A4">
            <w:pPr>
              <w:pStyle w:val="CommentText"/>
              <w:rPr>
                <w:rFonts w:ascii="Arial" w:hAnsi="Arial" w:cs="Arial"/>
              </w:rPr>
            </w:pPr>
            <w:r w:rsidRPr="006D23A4">
              <w:rPr>
                <w:rFonts w:ascii="Arial" w:hAnsi="Arial" w:cs="Arial"/>
                <w:color w:val="000000" w:themeColor="text1"/>
              </w:rPr>
              <w:t xml:space="preserve">Janitorial Support Teams </w:t>
            </w:r>
            <w:proofErr w:type="gramStart"/>
            <w:r w:rsidRPr="006D23A4">
              <w:rPr>
                <w:rFonts w:ascii="Arial" w:hAnsi="Arial" w:cs="Arial"/>
                <w:color w:val="000000" w:themeColor="text1"/>
              </w:rPr>
              <w:t>are able to</w:t>
            </w:r>
            <w:proofErr w:type="gramEnd"/>
            <w:r w:rsidRPr="006D23A4">
              <w:rPr>
                <w:rFonts w:ascii="Arial" w:hAnsi="Arial" w:cs="Arial"/>
                <w:color w:val="000000" w:themeColor="text1"/>
              </w:rPr>
              <w:t xml:space="preserve"> support with </w:t>
            </w:r>
            <w:r w:rsidR="00DA56B1" w:rsidRPr="006D23A4">
              <w:rPr>
                <w:rFonts w:ascii="Arial" w:hAnsi="Arial" w:cs="Arial"/>
                <w:color w:val="000000" w:themeColor="text1"/>
              </w:rPr>
              <w:t xml:space="preserve">the logging of any calls concerning window opening faults if detected. </w:t>
            </w:r>
            <w:r w:rsidR="000B75A4" w:rsidRPr="006D23A4">
              <w:rPr>
                <w:rFonts w:ascii="Arial" w:hAnsi="Arial" w:cs="Arial"/>
              </w:rPr>
              <w:t>FES have been advised to prioritise any calls for windows that cannot open / are hard to open.</w:t>
            </w:r>
          </w:p>
          <w:p w14:paraId="07B98D95" w14:textId="7EDB9268" w:rsidR="00E732E6" w:rsidRPr="006D23A4" w:rsidRDefault="00E732E6" w:rsidP="00E732E6">
            <w:pPr>
              <w:rPr>
                <w:rFonts w:ascii="Arial" w:hAnsi="Arial" w:cs="Arial"/>
                <w:color w:val="000000" w:themeColor="text1"/>
                <w:sz w:val="20"/>
                <w:szCs w:val="20"/>
              </w:rPr>
            </w:pPr>
          </w:p>
          <w:p w14:paraId="713D0B00" w14:textId="77777777" w:rsidR="00405E5F" w:rsidRPr="006D23A4" w:rsidRDefault="00E732E6" w:rsidP="00405E5F">
            <w:pPr>
              <w:rPr>
                <w:rFonts w:ascii="Arial" w:hAnsi="Arial" w:cs="Arial"/>
                <w:sz w:val="20"/>
                <w:szCs w:val="20"/>
              </w:rPr>
            </w:pPr>
            <w:r w:rsidRPr="006D23A4">
              <w:rPr>
                <w:rFonts w:ascii="Arial" w:hAnsi="Arial" w:cs="Arial"/>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w:t>
            </w:r>
            <w:r w:rsidR="00405E5F" w:rsidRPr="006D23A4">
              <w:rPr>
                <w:rFonts w:ascii="Arial" w:hAnsi="Arial" w:cs="Arial"/>
                <w:sz w:val="20"/>
                <w:szCs w:val="20"/>
              </w:rPr>
              <w:t xml:space="preserve">internal </w:t>
            </w:r>
            <w:r w:rsidRPr="006D23A4">
              <w:rPr>
                <w:rFonts w:ascii="Arial" w:hAnsi="Arial" w:cs="Arial"/>
                <w:sz w:val="20"/>
                <w:szCs w:val="20"/>
              </w:rPr>
              <w:t>fire doo</w:t>
            </w:r>
            <w:r w:rsidR="00405E5F" w:rsidRPr="006D23A4">
              <w:rPr>
                <w:rFonts w:ascii="Arial" w:hAnsi="Arial" w:cs="Arial"/>
                <w:sz w:val="20"/>
                <w:szCs w:val="20"/>
              </w:rPr>
              <w:t>rs</w:t>
            </w:r>
            <w:r w:rsidRPr="006D23A4">
              <w:rPr>
                <w:rFonts w:ascii="Arial" w:hAnsi="Arial" w:cs="Arial"/>
                <w:sz w:val="20"/>
                <w:szCs w:val="20"/>
              </w:rPr>
              <w:t> </w:t>
            </w:r>
            <w:r w:rsidR="00405E5F" w:rsidRPr="006D23A4">
              <w:rPr>
                <w:rFonts w:ascii="Arial" w:hAnsi="Arial" w:cs="Arial"/>
                <w:sz w:val="20"/>
                <w:szCs w:val="20"/>
              </w:rPr>
              <w:t xml:space="preserve">can remain open whilst the space is in use. </w:t>
            </w:r>
          </w:p>
          <w:p w14:paraId="2172D263" w14:textId="1DED8176" w:rsidR="00405E5F" w:rsidRPr="006D23A4" w:rsidRDefault="00405E5F" w:rsidP="00405E5F">
            <w:r w:rsidRPr="006D23A4">
              <w:rPr>
                <w:rFonts w:ascii="Arial" w:hAnsi="Arial" w:cs="Arial"/>
                <w:sz w:val="20"/>
                <w:szCs w:val="20"/>
              </w:rPr>
              <w:t xml:space="preserve">However, internal fire doors </w:t>
            </w:r>
            <w:r w:rsidRPr="006D23A4">
              <w:rPr>
                <w:rFonts w:ascii="Arial" w:hAnsi="Arial" w:cs="Arial"/>
                <w:b/>
                <w:bCs/>
                <w:sz w:val="20"/>
                <w:szCs w:val="20"/>
              </w:rPr>
              <w:t>must</w:t>
            </w:r>
            <w:r w:rsidRPr="006D23A4">
              <w:rPr>
                <w:rFonts w:ascii="Arial" w:hAnsi="Arial" w:cs="Arial"/>
                <w:sz w:val="20"/>
                <w:szCs w:val="20"/>
              </w:rPr>
              <w:t xml:space="preserve"> be close should an evacuation take place, when the space is not in use and a responsible adult </w:t>
            </w:r>
            <w:r w:rsidR="00535D79" w:rsidRPr="006D23A4">
              <w:rPr>
                <w:rFonts w:ascii="Arial" w:hAnsi="Arial" w:cs="Arial"/>
                <w:sz w:val="20"/>
                <w:szCs w:val="20"/>
              </w:rPr>
              <w:t>must be present if propped opened</w:t>
            </w:r>
            <w:r w:rsidRPr="006D23A4">
              <w:rPr>
                <w:rFonts w:ascii="Arial" w:hAnsi="Arial" w:cs="Arial"/>
                <w:sz w:val="20"/>
                <w:szCs w:val="20"/>
              </w:rPr>
              <w:t xml:space="preserve"> and the Fire Risk Assessment updated</w:t>
            </w:r>
            <w:r w:rsidR="00535D79" w:rsidRPr="006D23A4">
              <w:rPr>
                <w:rFonts w:ascii="Arial" w:hAnsi="Arial" w:cs="Arial"/>
                <w:sz w:val="20"/>
                <w:szCs w:val="20"/>
              </w:rPr>
              <w:t>.  T</w:t>
            </w:r>
            <w:r w:rsidRPr="006D23A4">
              <w:rPr>
                <w:rFonts w:ascii="Arial" w:hAnsi="Arial" w:cs="Arial"/>
                <w:sz w:val="20"/>
                <w:szCs w:val="20"/>
              </w:rPr>
              <w:t>hese temporary procedures</w:t>
            </w:r>
            <w:r w:rsidR="00535D79" w:rsidRPr="006D23A4">
              <w:rPr>
                <w:rFonts w:ascii="Arial" w:hAnsi="Arial" w:cs="Arial"/>
                <w:sz w:val="20"/>
                <w:szCs w:val="20"/>
              </w:rPr>
              <w:t xml:space="preserve"> are only allowed</w:t>
            </w:r>
            <w:r w:rsidRPr="006D23A4">
              <w:rPr>
                <w:rFonts w:ascii="Arial" w:hAnsi="Arial" w:cs="Arial"/>
                <w:sz w:val="20"/>
                <w:szCs w:val="20"/>
              </w:rPr>
              <w:t xml:space="preserve"> as a result of the need to ensure ventilation in all spaces where people are present and revised documents</w:t>
            </w:r>
            <w:r w:rsidR="00535D79" w:rsidRPr="006D23A4">
              <w:rPr>
                <w:rFonts w:ascii="Arial" w:hAnsi="Arial" w:cs="Arial"/>
                <w:sz w:val="20"/>
                <w:szCs w:val="20"/>
              </w:rPr>
              <w:t xml:space="preserve"> must be</w:t>
            </w:r>
            <w:r w:rsidRPr="006D23A4">
              <w:rPr>
                <w:rFonts w:ascii="Arial" w:hAnsi="Arial" w:cs="Arial"/>
                <w:sz w:val="20"/>
                <w:szCs w:val="20"/>
              </w:rPr>
              <w:t xml:space="preserve"> shared with all relevant parties. </w:t>
            </w:r>
          </w:p>
          <w:p w14:paraId="4CFDD5B0" w14:textId="77777777" w:rsidR="00405E5F" w:rsidRPr="006D23A4" w:rsidRDefault="00405E5F" w:rsidP="00405E5F">
            <w:pPr>
              <w:rPr>
                <w:rFonts w:ascii="Arial" w:hAnsi="Arial" w:cs="Arial"/>
                <w:color w:val="000000" w:themeColor="text1"/>
                <w:sz w:val="20"/>
                <w:szCs w:val="20"/>
              </w:rPr>
            </w:pPr>
          </w:p>
          <w:p w14:paraId="63936A20" w14:textId="77777777" w:rsidR="00E732E6" w:rsidRPr="006D23A4" w:rsidRDefault="00405E5F" w:rsidP="00405E5F">
            <w:pPr>
              <w:rPr>
                <w:rFonts w:ascii="Arial" w:hAnsi="Arial" w:cs="Arial"/>
                <w:sz w:val="20"/>
                <w:szCs w:val="20"/>
              </w:rPr>
            </w:pPr>
            <w:r w:rsidRPr="006D23A4">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6D23A4"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4C4D3E7A"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pupils and parents that they </w:t>
            </w:r>
            <w:r w:rsidRPr="004F7F42">
              <w:rPr>
                <w:rFonts w:ascii="Arial" w:eastAsia="Calibri" w:hAnsi="Arial" w:cs="Arial"/>
                <w:b/>
                <w:bCs/>
                <w:sz w:val="20"/>
                <w:szCs w:val="20"/>
              </w:rPr>
              <w:t>should not</w:t>
            </w:r>
            <w:r w:rsidRPr="007C5A38">
              <w:rPr>
                <w:rFonts w:ascii="Arial" w:eastAsia="Calibri" w:hAnsi="Arial" w:cs="Arial"/>
                <w:sz w:val="20"/>
                <w:szCs w:val="20"/>
              </w:rPr>
              <w:t xml:space="preserve"> come to school if they or someone in their household has developed symptoms (new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lastRenderedPageBreak/>
              <w:t xml:space="preserve">Guidance should be followed from NHS Inform and from </w:t>
            </w:r>
            <w:hyperlink r:id="rId37"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2EEA4DD9" w:rsidR="00770CB0" w:rsidRPr="00370646" w:rsidRDefault="006A2DC8" w:rsidP="009B0888">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5BADC945" w14:textId="73FC54F6" w:rsidR="006A2DC8" w:rsidRPr="006D23A4" w:rsidRDefault="00051494" w:rsidP="0009785F">
            <w:pPr>
              <w:spacing w:after="240"/>
              <w:rPr>
                <w:rFonts w:ascii="Arial" w:eastAsia="Times New Roman" w:hAnsi="Arial" w:cs="Arial"/>
                <w:color w:val="000000" w:themeColor="text1"/>
                <w:spacing w:val="-2"/>
                <w:sz w:val="20"/>
                <w:szCs w:val="20"/>
                <w:highlight w:val="lightGray"/>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 xml:space="preserve">of restricting parents from the </w:t>
            </w:r>
            <w:r w:rsidR="007B4F77" w:rsidRPr="006D23A4">
              <w:rPr>
                <w:rFonts w:ascii="Arial" w:eastAsia="Times New Roman" w:hAnsi="Arial" w:cs="Arial"/>
                <w:color w:val="000000" w:themeColor="text1"/>
                <w:spacing w:val="-2"/>
                <w:sz w:val="20"/>
                <w:szCs w:val="20"/>
                <w:lang w:val="en-AU"/>
              </w:rPr>
              <w:t>playground.</w:t>
            </w:r>
            <w:r w:rsidR="006A2DC8" w:rsidRPr="006D23A4">
              <w:rPr>
                <w:rFonts w:ascii="Arial" w:eastAsia="Times New Roman" w:hAnsi="Arial" w:cs="Arial"/>
                <w:color w:val="000000" w:themeColor="text1"/>
                <w:spacing w:val="-2"/>
                <w:sz w:val="20"/>
                <w:szCs w:val="20"/>
                <w:lang w:val="en-AU"/>
              </w:rPr>
              <w:t>. Consider advising parents not to wait</w:t>
            </w:r>
            <w:r w:rsidRPr="006D23A4">
              <w:rPr>
                <w:rFonts w:ascii="Arial" w:eastAsia="Times New Roman" w:hAnsi="Arial" w:cs="Arial"/>
                <w:color w:val="000000" w:themeColor="text1"/>
                <w:spacing w:val="-2"/>
                <w:sz w:val="20"/>
                <w:szCs w:val="20"/>
                <w:lang w:val="en-AU"/>
              </w:rPr>
              <w:t xml:space="preserve"> and maintain 2m social distancing. </w:t>
            </w:r>
          </w:p>
          <w:p w14:paraId="32545E80" w14:textId="536CF8BB" w:rsidR="00EC48BE" w:rsidRPr="000A448E" w:rsidRDefault="00EC48BE" w:rsidP="0009785F">
            <w:pPr>
              <w:spacing w:after="240"/>
              <w:rPr>
                <w:rFonts w:ascii="Arial" w:eastAsia="Times New Roman" w:hAnsi="Arial" w:cs="Arial"/>
                <w:color w:val="000000" w:themeColor="text1"/>
                <w:spacing w:val="-2"/>
                <w:sz w:val="20"/>
                <w:szCs w:val="20"/>
                <w:lang w:val="en-AU"/>
              </w:rPr>
            </w:pPr>
            <w:r w:rsidRPr="006D23A4">
              <w:rPr>
                <w:rStyle w:val="normaltextrun"/>
                <w:rFonts w:ascii="Arial" w:hAnsi="Arial" w:cs="Arial"/>
                <w:color w:val="000000"/>
                <w:sz w:val="20"/>
                <w:szCs w:val="20"/>
                <w:highlight w:val="lightGray"/>
                <w:shd w:val="clear" w:color="auto" w:fill="FFFF00"/>
                <w:lang w:val="en-AU"/>
              </w:rPr>
              <w:t>Soft start 8-55-9.10am to aid social distancing. Parents to drop children at the gate and leave the area. :Children to arrive no earlier than 8.55am and enter the school building </w:t>
            </w:r>
            <w:r w:rsidR="006D23A4">
              <w:rPr>
                <w:rStyle w:val="normaltextrun"/>
                <w:rFonts w:ascii="Arial" w:hAnsi="Arial" w:cs="Arial"/>
                <w:color w:val="000000"/>
                <w:sz w:val="20"/>
                <w:szCs w:val="20"/>
                <w:highlight w:val="lightGray"/>
                <w:shd w:val="clear" w:color="auto" w:fill="FFFF00"/>
                <w:lang w:val="en-AU"/>
              </w:rPr>
              <w:t>i</w:t>
            </w:r>
            <w:r w:rsidRPr="006D23A4">
              <w:rPr>
                <w:rStyle w:val="normaltextrun"/>
                <w:rFonts w:ascii="Arial" w:hAnsi="Arial" w:cs="Arial"/>
                <w:color w:val="000000"/>
                <w:sz w:val="20"/>
                <w:szCs w:val="20"/>
                <w:highlight w:val="lightGray"/>
                <w:shd w:val="clear" w:color="auto" w:fill="FFFF00"/>
                <w:lang w:val="en-AU"/>
              </w:rPr>
              <w:t>mmediately </w:t>
            </w:r>
            <w:proofErr w:type="spellStart"/>
            <w:r w:rsidRPr="006D23A4">
              <w:rPr>
                <w:rStyle w:val="normaltextrun"/>
                <w:rFonts w:ascii="Arial" w:hAnsi="Arial" w:cs="Arial"/>
                <w:color w:val="000000"/>
                <w:sz w:val="20"/>
                <w:szCs w:val="20"/>
                <w:highlight w:val="lightGray"/>
                <w:shd w:val="clear" w:color="auto" w:fill="FFFF00"/>
                <w:lang w:val="en-AU"/>
              </w:rPr>
              <w:t>iupon</w:t>
            </w:r>
            <w:proofErr w:type="spellEnd"/>
            <w:r w:rsidRPr="006D23A4">
              <w:rPr>
                <w:rStyle w:val="normaltextrun"/>
                <w:rFonts w:ascii="Arial" w:hAnsi="Arial" w:cs="Arial"/>
                <w:color w:val="000000"/>
                <w:sz w:val="20"/>
                <w:szCs w:val="20"/>
                <w:highlight w:val="lightGray"/>
                <w:shd w:val="clear" w:color="auto" w:fill="FFFF00"/>
                <w:lang w:val="en-AU"/>
              </w:rPr>
              <w:t> arrival.-P1-3 at the front of the building, P4-7- rear door, Nursery at the Nursery fire door( see separate RA) Children to use hand sanitiser as they enter the building, go directly to their classroom and wash hands. Staff will direct them to cloakroom areas as appropriate.</w:t>
            </w:r>
            <w:r>
              <w:rPr>
                <w:rStyle w:val="eop"/>
                <w:rFonts w:ascii="Arial" w:hAnsi="Arial" w:cs="Arial"/>
                <w:color w:val="000000"/>
                <w:shd w:val="clear" w:color="auto" w:fill="FFFFFF"/>
              </w:rPr>
              <w:t> </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520C13C1"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C4674C">
              <w:rPr>
                <w:rFonts w:ascii="Arial" w:hAnsi="Arial" w:cs="Arial"/>
                <w:sz w:val="20"/>
                <w:szCs w:val="20"/>
              </w:rPr>
              <w:t>building</w:t>
            </w:r>
            <w:proofErr w:type="gramEnd"/>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lastRenderedPageBreak/>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2E8CB512" w:rsidR="00794175" w:rsidRPr="006D23A4" w:rsidRDefault="00794175" w:rsidP="0009785F">
            <w:pPr>
              <w:rPr>
                <w:rFonts w:ascii="Arial" w:hAnsi="Arial" w:cs="Arial"/>
                <w:color w:val="1D2828"/>
                <w:spacing w:val="-2"/>
                <w:sz w:val="20"/>
                <w:szCs w:val="20"/>
                <w:highlight w:val="lightGray"/>
                <w:lang w:val="en-AU"/>
              </w:rPr>
            </w:pPr>
            <w:r w:rsidRPr="006D23A4">
              <w:rPr>
                <w:rFonts w:ascii="Arial" w:hAnsi="Arial" w:cs="Arial"/>
                <w:color w:val="1D2828"/>
                <w:spacing w:val="-2"/>
                <w:sz w:val="20"/>
                <w:szCs w:val="20"/>
                <w:highlight w:val="lightGray"/>
                <w:lang w:val="en-AU"/>
              </w:rPr>
              <w:t xml:space="preserve">Please find guidance </w:t>
            </w:r>
            <w:hyperlink r:id="rId38" w:history="1">
              <w:r w:rsidRPr="006D23A4">
                <w:rPr>
                  <w:rStyle w:val="Hyperlink"/>
                  <w:rFonts w:ascii="Arial" w:hAnsi="Arial" w:cs="Arial"/>
                  <w:spacing w:val="-2"/>
                  <w:sz w:val="20"/>
                  <w:szCs w:val="20"/>
                  <w:highlight w:val="lightGray"/>
                  <w:lang w:val="en-AU"/>
                </w:rPr>
                <w:t>here</w:t>
              </w:r>
            </w:hyperlink>
            <w:r w:rsidRPr="006D23A4">
              <w:rPr>
                <w:rFonts w:ascii="Arial" w:hAnsi="Arial" w:cs="Arial"/>
                <w:color w:val="1D2828"/>
                <w:spacing w:val="-2"/>
                <w:sz w:val="20"/>
                <w:szCs w:val="20"/>
                <w:highlight w:val="lightGray"/>
                <w:lang w:val="en-AU"/>
              </w:rPr>
              <w:t xml:space="preserve"> for QR Code Set Up. Please find a copy of the Data Collection Sheet </w:t>
            </w:r>
            <w:hyperlink r:id="rId39" w:history="1">
              <w:r w:rsidR="00F13995" w:rsidRPr="006D23A4">
                <w:rPr>
                  <w:rStyle w:val="Hyperlink"/>
                  <w:rFonts w:ascii="Arial" w:hAnsi="Arial" w:cs="Arial"/>
                  <w:spacing w:val="-2"/>
                  <w:sz w:val="20"/>
                  <w:szCs w:val="20"/>
                  <w:highlight w:val="lightGray"/>
                  <w:lang w:val="en-AU"/>
                </w:rPr>
                <w:t>here</w:t>
              </w:r>
            </w:hyperlink>
            <w:r w:rsidR="00F13995" w:rsidRPr="006D23A4">
              <w:rPr>
                <w:rFonts w:ascii="Arial" w:hAnsi="Arial" w:cs="Arial"/>
                <w:color w:val="1D2828"/>
                <w:spacing w:val="-2"/>
                <w:sz w:val="20"/>
                <w:szCs w:val="20"/>
                <w:highlight w:val="lightGray"/>
                <w:lang w:val="en-AU"/>
              </w:rPr>
              <w:t xml:space="preserve"> </w:t>
            </w:r>
            <w:r w:rsidRPr="006D23A4">
              <w:rPr>
                <w:rFonts w:ascii="Arial" w:hAnsi="Arial" w:cs="Arial"/>
                <w:color w:val="1D2828"/>
                <w:spacing w:val="-2"/>
                <w:sz w:val="20"/>
                <w:szCs w:val="20"/>
                <w:highlight w:val="lightGray"/>
                <w:lang w:val="en-AU"/>
              </w:rPr>
              <w:t xml:space="preserve">&amp; GDPR Template </w:t>
            </w:r>
            <w:hyperlink r:id="rId40" w:history="1">
              <w:r w:rsidRPr="006D23A4">
                <w:rPr>
                  <w:rStyle w:val="Hyperlink"/>
                  <w:rFonts w:ascii="Arial" w:hAnsi="Arial" w:cs="Arial"/>
                  <w:spacing w:val="-2"/>
                  <w:sz w:val="20"/>
                  <w:szCs w:val="20"/>
                  <w:highlight w:val="lightGray"/>
                  <w:lang w:val="en-AU"/>
                </w:rPr>
                <w:t>here</w:t>
              </w:r>
            </w:hyperlink>
            <w:r w:rsidRPr="006D23A4">
              <w:rPr>
                <w:rFonts w:ascii="Arial" w:hAnsi="Arial" w:cs="Arial"/>
                <w:color w:val="1D2828"/>
                <w:spacing w:val="-2"/>
                <w:sz w:val="20"/>
                <w:szCs w:val="20"/>
                <w:highlight w:val="lightGray"/>
                <w:lang w:val="en-AU"/>
              </w:rPr>
              <w:t xml:space="preserve">. </w:t>
            </w:r>
            <w:r w:rsidR="00770CB0" w:rsidRPr="006D23A4">
              <w:rPr>
                <w:rFonts w:ascii="Arial" w:hAnsi="Arial" w:cs="Arial"/>
                <w:color w:val="1D2828"/>
                <w:spacing w:val="-2"/>
                <w:sz w:val="20"/>
                <w:szCs w:val="20"/>
                <w:highlight w:val="lightGray"/>
                <w:lang w:val="en-AU"/>
              </w:rPr>
              <w:t xml:space="preserve"> </w:t>
            </w:r>
            <w:r w:rsidRPr="006D23A4">
              <w:rPr>
                <w:rFonts w:ascii="Arial" w:hAnsi="Arial" w:cs="Arial"/>
                <w:color w:val="1D2828"/>
                <w:spacing w:val="-2"/>
                <w:sz w:val="20"/>
                <w:szCs w:val="20"/>
                <w:highlight w:val="lightGray"/>
                <w:lang w:val="en-AU"/>
              </w:rPr>
              <w:t>Guidance on Collection of Visitor Details</w:t>
            </w:r>
            <w:hyperlink r:id="rId41" w:history="1">
              <w:r w:rsidRPr="006D23A4">
                <w:rPr>
                  <w:rStyle w:val="Hyperlink"/>
                  <w:rFonts w:ascii="Arial" w:hAnsi="Arial" w:cs="Arial"/>
                  <w:spacing w:val="-2"/>
                  <w:sz w:val="20"/>
                  <w:szCs w:val="20"/>
                  <w:highlight w:val="lightGray"/>
                  <w:lang w:val="en-AU"/>
                </w:rPr>
                <w:t xml:space="preserve"> here</w:t>
              </w:r>
            </w:hyperlink>
            <w:r w:rsidRPr="006D23A4">
              <w:rPr>
                <w:rFonts w:ascii="Arial" w:hAnsi="Arial" w:cs="Arial"/>
                <w:color w:val="1D2828"/>
                <w:spacing w:val="-2"/>
                <w:sz w:val="20"/>
                <w:szCs w:val="20"/>
                <w:highlight w:val="lightGray"/>
                <w:lang w:val="en-AU"/>
              </w:rPr>
              <w:t xml:space="preserve">. </w:t>
            </w:r>
          </w:p>
          <w:p w14:paraId="670B3D6B" w14:textId="137FE4F3" w:rsidR="00EC48BE" w:rsidRPr="006D23A4" w:rsidRDefault="00EC48BE" w:rsidP="0009785F">
            <w:pPr>
              <w:rPr>
                <w:rFonts w:ascii="Arial" w:hAnsi="Arial" w:cs="Arial"/>
                <w:color w:val="1D2828"/>
                <w:spacing w:val="-2"/>
                <w:sz w:val="20"/>
                <w:szCs w:val="20"/>
                <w:highlight w:val="lightGray"/>
                <w:lang w:val="en-AU"/>
              </w:rPr>
            </w:pPr>
            <w:r w:rsidRPr="006D23A4">
              <w:rPr>
                <w:rStyle w:val="normaltextrun"/>
                <w:rFonts w:ascii="Arial" w:hAnsi="Arial" w:cs="Arial"/>
                <w:color w:val="1D2828"/>
                <w:sz w:val="20"/>
                <w:szCs w:val="20"/>
                <w:highlight w:val="lightGray"/>
                <w:shd w:val="clear" w:color="auto" w:fill="FFFF00"/>
                <w:lang w:val="en-AU"/>
              </w:rPr>
              <w:t>These documents to be kept in the office, </w:t>
            </w:r>
            <w:r w:rsidRPr="006D23A4">
              <w:rPr>
                <w:rStyle w:val="eop"/>
                <w:rFonts w:ascii="Arial" w:hAnsi="Arial" w:cs="Arial"/>
                <w:color w:val="1D2828"/>
                <w:highlight w:val="lightGray"/>
                <w:shd w:val="clear" w:color="auto" w:fill="FFFFFF"/>
              </w:rPr>
              <w:t> </w:t>
            </w:r>
          </w:p>
          <w:p w14:paraId="6F90B561" w14:textId="7C409D19" w:rsidR="004B23A2" w:rsidRPr="006D23A4" w:rsidRDefault="004B23A2" w:rsidP="0009785F">
            <w:pPr>
              <w:rPr>
                <w:rFonts w:ascii="Arial" w:hAnsi="Arial" w:cs="Arial"/>
                <w:color w:val="000000" w:themeColor="text1"/>
                <w:spacing w:val="-2"/>
                <w:sz w:val="20"/>
                <w:szCs w:val="20"/>
                <w:highlight w:val="lightGray"/>
                <w:lang w:val="en-AU"/>
              </w:rPr>
            </w:pPr>
          </w:p>
          <w:p w14:paraId="55D7B121" w14:textId="40FA18E3" w:rsidR="00844FF1" w:rsidRPr="006D23A4" w:rsidRDefault="00844FF1" w:rsidP="00844FF1">
            <w:pPr>
              <w:spacing w:after="240"/>
              <w:rPr>
                <w:rFonts w:ascii="Arial" w:hAnsi="Arial" w:cs="Arial"/>
                <w:color w:val="000000" w:themeColor="text1"/>
                <w:spacing w:val="-2"/>
                <w:sz w:val="20"/>
                <w:szCs w:val="20"/>
                <w:highlight w:val="lightGray"/>
                <w:lang w:val="en-AU"/>
              </w:rPr>
            </w:pPr>
            <w:r w:rsidRPr="006D23A4">
              <w:rPr>
                <w:rFonts w:ascii="Arial" w:eastAsia="Times New Roman" w:hAnsi="Arial" w:cs="Arial"/>
                <w:color w:val="000000" w:themeColor="text1"/>
                <w:spacing w:val="-2"/>
                <w:sz w:val="20"/>
                <w:szCs w:val="20"/>
                <w:highlight w:val="lightGray"/>
                <w:lang w:val="en-AU"/>
              </w:rPr>
              <w:t xml:space="preserve">Set up social distancing at reception areas. </w:t>
            </w:r>
            <w:r w:rsidR="00051494" w:rsidRPr="006D23A4">
              <w:rPr>
                <w:rFonts w:ascii="Arial" w:eastAsia="Times New Roman" w:hAnsi="Arial" w:cs="Arial"/>
                <w:color w:val="000000" w:themeColor="text1"/>
                <w:spacing w:val="-2"/>
                <w:sz w:val="20"/>
                <w:szCs w:val="20"/>
                <w:highlight w:val="lightGray"/>
                <w:lang w:val="en-AU"/>
              </w:rPr>
              <w:t xml:space="preserve">Minimise person to person contact by putting procedures in place for deliveries and facility management work. </w:t>
            </w:r>
            <w:r w:rsidR="00C7784C" w:rsidRPr="006D23A4">
              <w:rPr>
                <w:rFonts w:ascii="Arial" w:eastAsia="Times New Roman" w:hAnsi="Arial" w:cs="Arial"/>
                <w:color w:val="000000" w:themeColor="text1"/>
                <w:spacing w:val="-2"/>
                <w:sz w:val="20"/>
                <w:szCs w:val="20"/>
                <w:highlight w:val="lightGray"/>
                <w:lang w:val="en-AU"/>
              </w:rPr>
              <w:t>ALL visitors into the building, including delivery drivers MUST provide track and trace information.</w:t>
            </w:r>
            <w:r w:rsidR="008F37D8" w:rsidRPr="006D23A4">
              <w:rPr>
                <w:rFonts w:ascii="Arial" w:eastAsia="Times New Roman" w:hAnsi="Arial" w:cs="Arial"/>
                <w:color w:val="000000" w:themeColor="text1"/>
                <w:spacing w:val="-2"/>
                <w:sz w:val="20"/>
                <w:szCs w:val="20"/>
                <w:highlight w:val="lightGray"/>
                <w:lang w:val="en-AU"/>
              </w:rPr>
              <w:t xml:space="preserve"> Reception windows should remain closed where possible. </w:t>
            </w:r>
            <w:r w:rsidR="00EC48BE" w:rsidRPr="006D23A4">
              <w:rPr>
                <w:rStyle w:val="normaltextrun"/>
                <w:rFonts w:ascii="Arial" w:hAnsi="Arial" w:cs="Arial"/>
                <w:color w:val="000000"/>
                <w:sz w:val="20"/>
                <w:szCs w:val="20"/>
                <w:highlight w:val="lightGray"/>
                <w:bdr w:val="none" w:sz="0" w:space="0" w:color="auto" w:frame="1"/>
                <w:lang w:val="en-AU"/>
              </w:rPr>
              <w:t>Visitors to remain at office door when completing signing in sheets</w:t>
            </w:r>
          </w:p>
          <w:p w14:paraId="414CAFE1" w14:textId="2524FCB6" w:rsidR="004B23A2" w:rsidRPr="00C7784C" w:rsidRDefault="004B23A2" w:rsidP="0009785F">
            <w:pPr>
              <w:rPr>
                <w:rFonts w:ascii="Arial" w:hAnsi="Arial" w:cs="Arial"/>
                <w:color w:val="000000" w:themeColor="text1"/>
                <w:spacing w:val="-2"/>
                <w:sz w:val="20"/>
                <w:szCs w:val="20"/>
                <w:lang w:val="en-AU"/>
              </w:rPr>
            </w:pPr>
            <w:r w:rsidRPr="006D23A4">
              <w:rPr>
                <w:rFonts w:ascii="Arial" w:hAnsi="Arial" w:cs="Arial"/>
                <w:color w:val="000000" w:themeColor="text1"/>
                <w:spacing w:val="-2"/>
                <w:sz w:val="20"/>
                <w:szCs w:val="20"/>
                <w:highlight w:val="lightGray"/>
                <w:lang w:val="en-AU"/>
              </w:rPr>
              <w:t xml:space="preserve">There is a legal duty to provide welfare facilities and washing facilities for visiting drivers. Establish what facilities visitors would be directed to for this activity in your setting. </w:t>
            </w:r>
            <w:r w:rsidR="00EC48BE" w:rsidRPr="006D23A4">
              <w:rPr>
                <w:rFonts w:ascii="Arial" w:hAnsi="Arial" w:cs="Arial"/>
                <w:color w:val="000000" w:themeColor="text1"/>
                <w:spacing w:val="-2"/>
                <w:sz w:val="20"/>
                <w:szCs w:val="20"/>
                <w:highlight w:val="lightGray"/>
                <w:lang w:val="en-AU"/>
              </w:rPr>
              <w:t>Disabled toilet</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777777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4FF29EDF"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for a period of 15 minutes or more </w:t>
            </w:r>
            <w:proofErr w:type="spellStart"/>
            <w:r w:rsidR="00111BE4">
              <w:rPr>
                <w:rFonts w:ascii="Arial" w:hAnsi="Arial" w:cs="Arial"/>
                <w:color w:val="1D2828"/>
                <w:sz w:val="20"/>
                <w:szCs w:val="20"/>
              </w:rPr>
              <w:t>then</w:t>
            </w:r>
            <w:proofErr w:type="spellEnd"/>
            <w:r w:rsidR="00111BE4">
              <w:rPr>
                <w:rFonts w:ascii="Arial" w:hAnsi="Arial" w:cs="Arial"/>
                <w:color w:val="1D2828"/>
                <w:sz w:val="20"/>
                <w:szCs w:val="20"/>
              </w:rPr>
              <w:t xml:space="preserve">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w:t>
            </w:r>
            <w:r w:rsidR="00471DC2" w:rsidRPr="00C503BD">
              <w:rPr>
                <w:rFonts w:ascii="Arial" w:hAnsi="Arial" w:cs="Arial"/>
                <w:iCs/>
                <w:color w:val="000000" w:themeColor="text1"/>
                <w:sz w:val="20"/>
                <w:szCs w:val="20"/>
              </w:rPr>
              <w:lastRenderedPageBreak/>
              <w:t xml:space="preserve">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9F284E" w:rsidRPr="005878A4" w:rsidRDefault="009F284E"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9F284E" w:rsidRPr="005878A4" w:rsidRDefault="009F284E"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056081"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42"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43"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5"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64E87C0D" w14:textId="06221564" w:rsidR="00EC48BE" w:rsidRPr="006D23A4" w:rsidRDefault="00EC48BE" w:rsidP="0009785F">
            <w:pPr>
              <w:spacing w:after="240"/>
              <w:rPr>
                <w:rFonts w:ascii="Arial" w:hAnsi="Arial" w:cs="Arial"/>
                <w:color w:val="000000" w:themeColor="text1"/>
                <w:spacing w:val="-2"/>
                <w:sz w:val="20"/>
                <w:szCs w:val="20"/>
                <w:highlight w:val="lightGray"/>
                <w:lang w:val="en-AU"/>
              </w:rPr>
            </w:pPr>
            <w:r w:rsidRPr="006D23A4">
              <w:rPr>
                <w:rStyle w:val="normaltextrun"/>
                <w:rFonts w:ascii="Arial" w:hAnsi="Arial" w:cs="Arial"/>
                <w:b/>
                <w:bCs/>
                <w:color w:val="1D2828"/>
                <w:sz w:val="20"/>
                <w:szCs w:val="20"/>
                <w:highlight w:val="lightGray"/>
                <w:u w:val="single"/>
                <w:shd w:val="clear" w:color="auto" w:fill="FFFF00"/>
                <w:lang w:val="en-AU"/>
              </w:rPr>
              <w:t>Staff belongings must be kept in classrooms and NOT in staff room, in case of use of room for isolation. Spare first aid kit to be kept in office in case staffroom is quarantined for cleaning.</w:t>
            </w:r>
            <w:r w:rsidRPr="006D23A4">
              <w:rPr>
                <w:rStyle w:val="eop"/>
                <w:rFonts w:ascii="Arial" w:hAnsi="Arial" w:cs="Arial"/>
                <w:color w:val="1D2828"/>
                <w:highlight w:val="lightGray"/>
                <w:shd w:val="clear" w:color="auto" w:fill="FFFFFF"/>
              </w:rPr>
              <w:t> </w:t>
            </w:r>
          </w:p>
          <w:p w14:paraId="521940D7" w14:textId="16FF8D9D" w:rsidR="004D67D1" w:rsidRPr="009C4C04" w:rsidRDefault="004D67D1" w:rsidP="0009785F">
            <w:pPr>
              <w:spacing w:after="240"/>
              <w:rPr>
                <w:rFonts w:ascii="Arial" w:eastAsia="Times New Roman" w:hAnsi="Arial" w:cs="Arial"/>
                <w:bCs/>
                <w:spacing w:val="-2"/>
                <w:sz w:val="20"/>
                <w:szCs w:val="20"/>
                <w:lang w:val="en-AU"/>
              </w:rPr>
            </w:pPr>
            <w:r w:rsidRPr="006D23A4">
              <w:rPr>
                <w:rFonts w:ascii="Arial" w:hAnsi="Arial" w:cs="Arial"/>
                <w:color w:val="000000" w:themeColor="text1"/>
                <w:spacing w:val="-2"/>
                <w:sz w:val="20"/>
                <w:szCs w:val="20"/>
                <w:highlight w:val="lightGray"/>
                <w:lang w:val="en-AU"/>
              </w:rPr>
              <w:t xml:space="preserve">Guidance document for first responders </w:t>
            </w:r>
            <w:hyperlink r:id="rId44" w:history="1">
              <w:r w:rsidRPr="006D23A4">
                <w:rPr>
                  <w:rStyle w:val="Hyperlink"/>
                  <w:rFonts w:ascii="Arial" w:hAnsi="Arial" w:cs="Arial"/>
                  <w:spacing w:val="-2"/>
                  <w:sz w:val="20"/>
                  <w:szCs w:val="20"/>
                  <w:highlight w:val="lightGray"/>
                  <w:lang w:val="en-AU"/>
                </w:rPr>
                <w:t>here</w:t>
              </w:r>
            </w:hyperlink>
            <w:r w:rsidR="00192868" w:rsidRPr="006D23A4">
              <w:rPr>
                <w:rFonts w:ascii="Arial" w:hAnsi="Arial" w:cs="Arial"/>
                <w:color w:val="000000" w:themeColor="text1"/>
                <w:spacing w:val="-2"/>
                <w:sz w:val="20"/>
                <w:szCs w:val="20"/>
                <w:highlight w:val="lightGray"/>
                <w:lang w:val="en-AU"/>
              </w:rPr>
              <w:t xml:space="preserve"> that</w:t>
            </w:r>
            <w:r w:rsidRPr="006D23A4">
              <w:rPr>
                <w:rFonts w:ascii="Arial" w:hAnsi="Arial" w:cs="Arial"/>
                <w:color w:val="000000" w:themeColor="text1"/>
                <w:spacing w:val="-2"/>
                <w:sz w:val="20"/>
                <w:szCs w:val="20"/>
                <w:highlight w:val="lightGray"/>
                <w:lang w:val="en-AU"/>
              </w:rPr>
              <w:t xml:space="preserve"> covers the use of PPE and CPR. </w:t>
            </w:r>
            <w:r w:rsidR="00192868" w:rsidRPr="006D23A4">
              <w:rPr>
                <w:rFonts w:ascii="Arial" w:eastAsia="Times New Roman" w:hAnsi="Arial" w:cs="Arial"/>
                <w:bCs/>
                <w:spacing w:val="-2"/>
                <w:sz w:val="20"/>
                <w:szCs w:val="20"/>
                <w:highlight w:val="lightGray"/>
                <w:lang w:val="en-AU"/>
              </w:rPr>
              <w:t>Please click on l</w:t>
            </w:r>
            <w:hyperlink r:id="rId45" w:history="1">
              <w:r w:rsidR="00192868" w:rsidRPr="006D23A4">
                <w:rPr>
                  <w:rStyle w:val="Hyperlink"/>
                  <w:rFonts w:ascii="Arial" w:eastAsia="Times New Roman" w:hAnsi="Arial" w:cs="Arial"/>
                  <w:bCs/>
                  <w:spacing w:val="-2"/>
                  <w:sz w:val="20"/>
                  <w:szCs w:val="20"/>
                  <w:highlight w:val="lightGray"/>
                  <w:lang w:val="en-AU"/>
                </w:rPr>
                <w:t>ink</w:t>
              </w:r>
            </w:hyperlink>
            <w:r w:rsidR="00192868" w:rsidRPr="006D23A4">
              <w:rPr>
                <w:rFonts w:ascii="Arial" w:eastAsia="Times New Roman" w:hAnsi="Arial" w:cs="Arial"/>
                <w:bCs/>
                <w:spacing w:val="-2"/>
                <w:sz w:val="20"/>
                <w:szCs w:val="20"/>
                <w:highlight w:val="lightGray"/>
                <w:lang w:val="en-AU"/>
              </w:rPr>
              <w:t xml:space="preserve"> for the correct methods of putting on, and removing PPE.</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14:paraId="0D4D4B50"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lastRenderedPageBreak/>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46" o:title=""/>
                </v:shape>
                <o:OLEObject Type="Embed" ProgID="AcroExch.Document.DC" ShapeID="_x0000_i1025" DrawAspect="Icon" ObjectID="_1659614855" r:id="rId47"/>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48"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49"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1BF6EAC9"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sidR="00341A14">
              <w:rPr>
                <w:rFonts w:ascii="Arial" w:hAnsi="Arial" w:cs="Arial"/>
                <w:color w:val="1D2828"/>
                <w:spacing w:val="-2"/>
                <w:sz w:val="20"/>
                <w:szCs w:val="20"/>
                <w:lang w:val="en-AU"/>
              </w:rPr>
              <w:t xml:space="preserve">, and flowchart </w:t>
            </w:r>
            <w:hyperlink r:id="rId50" w:history="1">
              <w:r w:rsidR="00341A14"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response required</w:t>
            </w:r>
            <w:r w:rsidR="00C8449C">
              <w:rPr>
                <w:rFonts w:ascii="Arial" w:hAnsi="Arial" w:cs="Arial"/>
                <w:color w:val="1D2828"/>
                <w:spacing w:val="-2"/>
                <w:sz w:val="20"/>
                <w:szCs w:val="20"/>
                <w:lang w:val="en-AU"/>
              </w:rPr>
              <w:t xml:space="preserve">. Advice </w:t>
            </w:r>
            <w:hyperlink r:id="rId51" w:history="1">
              <w:r w:rsidR="00C8449C" w:rsidRPr="00D5508E">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Alternative locations are found for classes due to be in that room/area.</w:t>
            </w:r>
          </w:p>
          <w:p w14:paraId="29099684" w14:textId="13E71D77"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2"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4A6050C" w14:textId="19F6DA60" w:rsidR="00272071" w:rsidRPr="00272071" w:rsidRDefault="00272071" w:rsidP="00272071">
            <w:pPr>
              <w:pStyle w:val="NormalWeb"/>
              <w:rPr>
                <w:rFonts w:ascii="Arial" w:hAnsi="Arial" w:cs="Arial"/>
                <w:sz w:val="20"/>
                <w:szCs w:val="20"/>
                <w:lang w:eastAsia="en-GB"/>
              </w:rPr>
            </w:pPr>
            <w:r>
              <w:rPr>
                <w:rFonts w:ascii="Arial" w:hAnsi="Arial" w:cs="Arial"/>
                <w:sz w:val="20"/>
                <w:szCs w:val="20"/>
              </w:rPr>
              <w:t>Advice from the Health &amp; Safety team is that o</w:t>
            </w:r>
            <w:r w:rsidRPr="00272071">
              <w:rPr>
                <w:rFonts w:ascii="Arial" w:hAnsi="Arial" w:cs="Arial"/>
                <w:sz w:val="20"/>
                <w:szCs w:val="20"/>
              </w:rPr>
              <w:t>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lang w:eastAsia="en-GB"/>
              </w:rPr>
              <w:t xml:space="preserve"> </w:t>
            </w:r>
            <w:r>
              <w:rPr>
                <w:rFonts w:ascii="Calibri" w:hAnsi="Calibri" w:cs="Calibri"/>
                <w:lang w:eastAsia="en-GB"/>
              </w:rPr>
              <w:t>B</w:t>
            </w:r>
            <w:r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Pr>
                <w:rFonts w:ascii="Arial" w:hAnsi="Arial" w:cs="Arial"/>
                <w:sz w:val="20"/>
                <w:szCs w:val="20"/>
                <w:lang w:eastAsia="en-GB"/>
              </w:rPr>
              <w:t>the area is out of use</w:t>
            </w:r>
            <w:r w:rsidRPr="00272071">
              <w:rPr>
                <w:rFonts w:ascii="Arial" w:hAnsi="Arial" w:cs="Arial"/>
                <w:sz w:val="20"/>
                <w:szCs w:val="20"/>
                <w:lang w:eastAsia="en-GB"/>
              </w:rPr>
              <w:t>. Investigation as to where the individual has been needs to be identified by building management and reported to Cleaning Services.   </w:t>
            </w:r>
          </w:p>
          <w:p w14:paraId="1BDCB651" w14:textId="77777777" w:rsidR="00272071" w:rsidRPr="00272071" w:rsidRDefault="00272071" w:rsidP="00272071">
            <w:pPr>
              <w:rPr>
                <w:rFonts w:ascii="Arial" w:hAnsi="Arial" w:cs="Arial"/>
                <w:sz w:val="20"/>
                <w:szCs w:val="20"/>
                <w:lang w:eastAsia="en-GB"/>
              </w:rPr>
            </w:pPr>
          </w:p>
          <w:p w14:paraId="280CBB69" w14:textId="56DBA2D7" w:rsidR="00272071" w:rsidRP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0E386C63" w14:textId="77777777" w:rsidR="00272071" w:rsidRPr="009C4C04" w:rsidRDefault="00272071" w:rsidP="009C4C04">
            <w:pPr>
              <w:rPr>
                <w:rFonts w:ascii="Arial" w:hAnsi="Arial" w:cs="Arial"/>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8E00AB" w:rsidP="00AB6030">
            <w:pPr>
              <w:rPr>
                <w:rFonts w:ascii="Arial" w:hAnsi="Arial" w:cs="Arial"/>
                <w:sz w:val="20"/>
                <w:szCs w:val="20"/>
              </w:rPr>
            </w:pPr>
            <w:hyperlink r:id="rId53"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lastRenderedPageBreak/>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5"/>
      <w:tr w:rsidR="009E3DC5" w:rsidRPr="007C5A38" w14:paraId="4C5FADA6" w14:textId="77777777" w:rsidTr="575CE3B0">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498FDC83" w:rsidR="009E3DC5" w:rsidRPr="009C4C04" w:rsidRDefault="009E3DC5" w:rsidP="009E3DC5">
            <w:pPr>
              <w:spacing w:after="240"/>
              <w:rPr>
                <w:rFonts w:ascii="Arial" w:hAnsi="Arial" w:cs="Arial"/>
                <w:color w:val="000000" w:themeColor="text1"/>
                <w:spacing w:val="-2"/>
                <w:sz w:val="20"/>
                <w:szCs w:val="20"/>
                <w:lang w:val="en-AU"/>
              </w:rPr>
            </w:pPr>
            <w:r w:rsidRPr="006D23A4">
              <w:rPr>
                <w:rFonts w:ascii="Arial" w:hAnsi="Arial" w:cs="Arial"/>
                <w:color w:val="000000" w:themeColor="text1"/>
                <w:spacing w:val="-2"/>
                <w:sz w:val="20"/>
                <w:szCs w:val="20"/>
                <w:highlight w:val="lightGray"/>
                <w:lang w:val="en-AU"/>
              </w:rPr>
              <w:t xml:space="preserve">Management of outbreaks in schools is </w:t>
            </w:r>
            <w:r w:rsidR="00F35A00" w:rsidRPr="006D23A4">
              <w:rPr>
                <w:rFonts w:ascii="Arial" w:hAnsi="Arial" w:cs="Arial"/>
                <w:color w:val="000000" w:themeColor="text1"/>
                <w:spacing w:val="-2"/>
                <w:sz w:val="20"/>
                <w:szCs w:val="20"/>
                <w:highlight w:val="lightGray"/>
                <w:lang w:val="en-AU"/>
              </w:rPr>
              <w:t>led</w:t>
            </w:r>
            <w:r w:rsidRPr="006D23A4">
              <w:rPr>
                <w:rFonts w:ascii="Arial" w:hAnsi="Arial" w:cs="Arial"/>
                <w:color w:val="000000" w:themeColor="text1"/>
                <w:spacing w:val="-2"/>
                <w:sz w:val="20"/>
                <w:szCs w:val="20"/>
                <w:highlight w:val="lightGray"/>
                <w:lang w:val="en-AU"/>
              </w:rPr>
              <w:t xml:space="preserve"> by local </w:t>
            </w:r>
            <w:r w:rsidR="006D67DF" w:rsidRPr="006D23A4">
              <w:rPr>
                <w:rFonts w:ascii="Arial" w:hAnsi="Arial" w:cs="Arial"/>
                <w:color w:val="000000" w:themeColor="text1"/>
                <w:spacing w:val="-2"/>
                <w:sz w:val="20"/>
                <w:szCs w:val="20"/>
                <w:highlight w:val="lightGray"/>
                <w:lang w:val="en-AU"/>
              </w:rPr>
              <w:t>H</w:t>
            </w:r>
            <w:r w:rsidRPr="006D23A4">
              <w:rPr>
                <w:rFonts w:ascii="Arial" w:hAnsi="Arial" w:cs="Arial"/>
                <w:color w:val="000000" w:themeColor="text1"/>
                <w:spacing w:val="-2"/>
                <w:sz w:val="20"/>
                <w:szCs w:val="20"/>
                <w:highlight w:val="lightGray"/>
                <w:lang w:val="en-AU"/>
              </w:rPr>
              <w:t>ealth</w:t>
            </w:r>
            <w:r w:rsidR="006D67DF" w:rsidRPr="006D23A4">
              <w:rPr>
                <w:rFonts w:ascii="Arial" w:hAnsi="Arial" w:cs="Arial"/>
                <w:color w:val="000000" w:themeColor="text1"/>
                <w:spacing w:val="-2"/>
                <w:sz w:val="20"/>
                <w:szCs w:val="20"/>
                <w:highlight w:val="lightGray"/>
                <w:lang w:val="en-AU"/>
              </w:rPr>
              <w:t xml:space="preserve"> P</w:t>
            </w:r>
            <w:r w:rsidRPr="006D23A4">
              <w:rPr>
                <w:rFonts w:ascii="Arial" w:hAnsi="Arial" w:cs="Arial"/>
                <w:color w:val="000000" w:themeColor="text1"/>
                <w:spacing w:val="-2"/>
                <w:sz w:val="20"/>
                <w:szCs w:val="20"/>
                <w:highlight w:val="lightGray"/>
                <w:lang w:val="en-AU"/>
              </w:rPr>
              <w:t xml:space="preserve">rotection </w:t>
            </w:r>
            <w:r w:rsidR="006D67DF" w:rsidRPr="006D23A4">
              <w:rPr>
                <w:rFonts w:ascii="Arial" w:hAnsi="Arial" w:cs="Arial"/>
                <w:color w:val="000000" w:themeColor="text1"/>
                <w:spacing w:val="-2"/>
                <w:sz w:val="20"/>
                <w:szCs w:val="20"/>
                <w:highlight w:val="lightGray"/>
                <w:lang w:val="en-AU"/>
              </w:rPr>
              <w:t>T</w:t>
            </w:r>
            <w:r w:rsidRPr="006D23A4">
              <w:rPr>
                <w:rFonts w:ascii="Arial" w:hAnsi="Arial" w:cs="Arial"/>
                <w:color w:val="000000" w:themeColor="text1"/>
                <w:spacing w:val="-2"/>
                <w:sz w:val="20"/>
                <w:szCs w:val="20"/>
                <w:highlight w:val="lightGray"/>
                <w:lang w:val="en-AU"/>
              </w:rPr>
              <w:t xml:space="preserve">eams (HPTs) alongside local partners following established </w:t>
            </w:r>
            <w:hyperlink r:id="rId54" w:history="1">
              <w:r w:rsidRPr="006D23A4">
                <w:rPr>
                  <w:rStyle w:val="Hyperlink"/>
                  <w:rFonts w:ascii="Arial" w:hAnsi="Arial" w:cs="Arial"/>
                  <w:color w:val="000000" w:themeColor="text1"/>
                  <w:spacing w:val="-2"/>
                  <w:sz w:val="20"/>
                  <w:szCs w:val="20"/>
                  <w:highlight w:val="lightGray"/>
                  <w:u w:val="none"/>
                  <w:lang w:val="en-AU"/>
                </w:rPr>
                <w:t>procedures</w:t>
              </w:r>
            </w:hyperlink>
            <w:r w:rsidRPr="006D23A4">
              <w:rPr>
                <w:rFonts w:ascii="Arial" w:hAnsi="Arial" w:cs="Arial"/>
                <w:color w:val="000000" w:themeColor="text1"/>
                <w:spacing w:val="-2"/>
                <w:sz w:val="20"/>
                <w:szCs w:val="20"/>
                <w:highlight w:val="lightGray"/>
                <w:lang w:val="en-AU"/>
              </w:rPr>
              <w:t xml:space="preserve"> . Ensure you know how to contact local HPT</w:t>
            </w:r>
            <w:r w:rsidR="006D67DF" w:rsidRPr="006D23A4">
              <w:rPr>
                <w:rFonts w:ascii="Arial" w:hAnsi="Arial" w:cs="Arial"/>
                <w:color w:val="000000" w:themeColor="text1"/>
                <w:spacing w:val="-2"/>
                <w:sz w:val="20"/>
                <w:szCs w:val="20"/>
                <w:highlight w:val="lightGray"/>
                <w:lang w:val="en-AU"/>
              </w:rPr>
              <w:t>:</w:t>
            </w:r>
            <w:r w:rsidR="00EC48BE" w:rsidRPr="006D23A4">
              <w:rPr>
                <w:rFonts w:ascii="Arial" w:hAnsi="Arial" w:cs="Arial"/>
                <w:color w:val="000000" w:themeColor="text1"/>
                <w:spacing w:val="-2"/>
                <w:sz w:val="20"/>
                <w:szCs w:val="20"/>
                <w:highlight w:val="lightGray"/>
                <w:lang w:val="en-AU"/>
              </w:rPr>
              <w:t xml:space="preserve"> DETAILS DISPLAYED IN OFFICE</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55" w:history="1">
              <w:r w:rsidR="00270670" w:rsidRPr="009C4C04">
                <w:rPr>
                  <w:rStyle w:val="Hyperlink"/>
                  <w:rFonts w:ascii="Arial" w:hAnsi="Arial" w:cs="Arial"/>
                  <w:spacing w:val="-2"/>
                  <w:sz w:val="20"/>
                  <w:szCs w:val="20"/>
                  <w:lang w:val="en-AU"/>
                </w:rPr>
                <w:t>grampian.healthprotection@nhs.net</w:t>
              </w:r>
            </w:hyperlink>
          </w:p>
          <w:p w14:paraId="6ED84535" w14:textId="77777777"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If schools have 2 or more confirmed cases of Covid-19 within 14 </w:t>
            </w:r>
            <w:proofErr w:type="gramStart"/>
            <w:r w:rsidRPr="009C4C04">
              <w:rPr>
                <w:rFonts w:ascii="Arial" w:hAnsi="Arial" w:cs="Arial"/>
                <w:color w:val="000000" w:themeColor="text1"/>
                <w:spacing w:val="-2"/>
                <w:sz w:val="20"/>
                <w:szCs w:val="20"/>
                <w:lang w:val="en-AU"/>
              </w:rPr>
              <w:t>days</w:t>
            </w:r>
            <w:proofErr w:type="gramEnd"/>
            <w:r w:rsidRPr="009C4C04">
              <w:rPr>
                <w:rFonts w:ascii="Arial" w:hAnsi="Arial" w:cs="Arial"/>
                <w:color w:val="000000" w:themeColor="text1"/>
                <w:spacing w:val="-2"/>
                <w:sz w:val="20"/>
                <w:szCs w:val="20"/>
                <w:lang w:val="en-AU"/>
              </w:rPr>
              <w:t xml:space="preserve"> they may have an outbreak. In this situation contact HPT and local authority</w:t>
            </w:r>
            <w:r w:rsidR="00F7342B" w:rsidRPr="009C4C04">
              <w:rPr>
                <w:rFonts w:ascii="Arial" w:hAnsi="Arial" w:cs="Arial"/>
                <w:color w:val="000000" w:themeColor="text1"/>
                <w:spacing w:val="-2"/>
                <w:sz w:val="20"/>
                <w:szCs w:val="20"/>
                <w:lang w:val="en-AU"/>
              </w:rPr>
              <w:t>.</w:t>
            </w:r>
          </w:p>
          <w:p w14:paraId="3C95C94C"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prevention and control measures. </w:t>
            </w:r>
          </w:p>
          <w:p w14:paraId="6F5B9C0C" w14:textId="49087DDC" w:rsidR="00F7342B" w:rsidRPr="009C4C04" w:rsidRDefault="00F7342B" w:rsidP="00F7342B">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575CE3B0">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5AF3551"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775DD74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19F259CF" w:rsidR="00C503BD" w:rsidRPr="00C503BD" w:rsidRDefault="00D27424" w:rsidP="00B00945">
            <w:pPr>
              <w:pStyle w:val="NoSpacing"/>
              <w:rPr>
                <w:rFonts w:ascii="Arial" w:eastAsia="Times New Roman" w:hAnsi="Arial" w:cs="Arial"/>
                <w:sz w:val="20"/>
                <w:szCs w:val="20"/>
              </w:rPr>
            </w:pPr>
            <w:r w:rsidRPr="006D23A4">
              <w:rPr>
                <w:rFonts w:ascii="Arial" w:eastAsia="Times New Roman" w:hAnsi="Arial" w:cs="Arial"/>
                <w:sz w:val="20"/>
                <w:szCs w:val="20"/>
                <w:highlight w:val="lightGray"/>
              </w:rPr>
              <w:t xml:space="preserve">Additional cleaning </w:t>
            </w:r>
            <w:r w:rsidR="00917A39" w:rsidRPr="006D23A4">
              <w:rPr>
                <w:rFonts w:ascii="Arial" w:eastAsia="Times New Roman" w:hAnsi="Arial" w:cs="Arial"/>
                <w:sz w:val="20"/>
                <w:szCs w:val="20"/>
                <w:highlight w:val="lightGray"/>
              </w:rPr>
              <w:t xml:space="preserve">will </w:t>
            </w:r>
            <w:r w:rsidR="00121CFE" w:rsidRPr="006D23A4">
              <w:rPr>
                <w:rFonts w:ascii="Arial" w:eastAsia="Times New Roman" w:hAnsi="Arial" w:cs="Arial"/>
                <w:sz w:val="20"/>
                <w:szCs w:val="20"/>
                <w:highlight w:val="lightGray"/>
              </w:rPr>
              <w:t xml:space="preserve">be </w:t>
            </w:r>
            <w:r w:rsidR="00917A39" w:rsidRPr="006D23A4">
              <w:rPr>
                <w:rFonts w:ascii="Arial" w:eastAsia="Times New Roman" w:hAnsi="Arial" w:cs="Arial"/>
                <w:sz w:val="20"/>
                <w:szCs w:val="20"/>
                <w:highlight w:val="lightGray"/>
              </w:rPr>
              <w:t>provide</w:t>
            </w:r>
            <w:r w:rsidR="00121CFE" w:rsidRPr="006D23A4">
              <w:rPr>
                <w:rFonts w:ascii="Arial" w:eastAsia="Times New Roman" w:hAnsi="Arial" w:cs="Arial"/>
                <w:sz w:val="20"/>
                <w:szCs w:val="20"/>
                <w:highlight w:val="lightGray"/>
              </w:rPr>
              <w:t>d</w:t>
            </w:r>
            <w:r w:rsidR="00917A39" w:rsidRPr="006D23A4">
              <w:rPr>
                <w:rFonts w:ascii="Arial" w:eastAsia="Times New Roman" w:hAnsi="Arial" w:cs="Arial"/>
                <w:sz w:val="20"/>
                <w:szCs w:val="20"/>
                <w:highlight w:val="lightGray"/>
              </w:rPr>
              <w:t xml:space="preserve"> </w:t>
            </w:r>
            <w:r w:rsidR="005D17FD" w:rsidRPr="006D23A4">
              <w:rPr>
                <w:rFonts w:ascii="Arial" w:eastAsia="Times New Roman" w:hAnsi="Arial" w:cs="Arial"/>
                <w:sz w:val="20"/>
                <w:szCs w:val="20"/>
                <w:highlight w:val="lightGray"/>
              </w:rPr>
              <w:t xml:space="preserve">by Cleaning Services and Janitorial Support </w:t>
            </w:r>
            <w:r w:rsidR="00917A39" w:rsidRPr="006D23A4">
              <w:rPr>
                <w:rFonts w:ascii="Arial" w:eastAsia="Times New Roman" w:hAnsi="Arial" w:cs="Arial"/>
                <w:sz w:val="20"/>
                <w:szCs w:val="20"/>
                <w:highlight w:val="lightGray"/>
              </w:rPr>
              <w:t>for touch points in communal areas</w:t>
            </w:r>
            <w:r w:rsidR="00940CF9" w:rsidRPr="006D23A4">
              <w:rPr>
                <w:rFonts w:ascii="Arial" w:eastAsia="Times New Roman" w:hAnsi="Arial" w:cs="Arial"/>
                <w:sz w:val="20"/>
                <w:szCs w:val="20"/>
                <w:highlight w:val="lightGray"/>
              </w:rPr>
              <w:t xml:space="preserve"> </w:t>
            </w:r>
            <w:r w:rsidR="00C310FF" w:rsidRPr="006D23A4">
              <w:rPr>
                <w:rFonts w:ascii="Arial" w:eastAsia="Times New Roman" w:hAnsi="Arial" w:cs="Arial"/>
                <w:sz w:val="20"/>
                <w:szCs w:val="20"/>
                <w:highlight w:val="lightGray"/>
              </w:rPr>
              <w:t xml:space="preserve">and will be organised locally. </w:t>
            </w:r>
            <w:r w:rsidR="00EC48BE" w:rsidRPr="006D23A4">
              <w:rPr>
                <w:rFonts w:ascii="Arial" w:eastAsia="Times New Roman" w:hAnsi="Arial" w:cs="Arial"/>
                <w:sz w:val="20"/>
                <w:szCs w:val="20"/>
                <w:highlight w:val="lightGray"/>
              </w:rPr>
              <w:t xml:space="preserve">Cleaning </w:t>
            </w:r>
            <w:r w:rsidR="006D23A4">
              <w:rPr>
                <w:rFonts w:ascii="Arial" w:eastAsia="Times New Roman" w:hAnsi="Arial" w:cs="Arial"/>
                <w:sz w:val="20"/>
                <w:szCs w:val="20"/>
                <w:highlight w:val="lightGray"/>
              </w:rPr>
              <w:t>arrangements</w:t>
            </w:r>
            <w:r w:rsidR="00EC48BE" w:rsidRPr="006D23A4">
              <w:rPr>
                <w:rFonts w:ascii="Arial" w:eastAsia="Times New Roman" w:hAnsi="Arial" w:cs="Arial"/>
                <w:sz w:val="20"/>
                <w:szCs w:val="20"/>
                <w:highlight w:val="lightGray"/>
              </w:rPr>
              <w:t xml:space="preserve"> in place</w:t>
            </w:r>
          </w:p>
          <w:p w14:paraId="727494E2" w14:textId="77777777" w:rsidR="00C503BD" w:rsidRPr="00C503BD" w:rsidRDefault="00C503BD" w:rsidP="00C503BD">
            <w:pPr>
              <w:rPr>
                <w:rFonts w:ascii="Arial" w:eastAsia="Times New Roman" w:hAnsi="Arial" w:cs="Arial"/>
                <w:sz w:val="20"/>
                <w:szCs w:val="20"/>
              </w:rPr>
            </w:pPr>
          </w:p>
          <w:p w14:paraId="64FA8031" w14:textId="459B2D5A"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r w:rsidR="00EC48BE">
              <w:rPr>
                <w:rFonts w:ascii="Arial" w:eastAsia="Times New Roman" w:hAnsi="Arial" w:cs="Arial"/>
                <w:sz w:val="20"/>
                <w:szCs w:val="20"/>
              </w:rPr>
              <w:t xml:space="preserve"> </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25D73863" w:rsidR="00ED7BA0" w:rsidRPr="00C503BD" w:rsidRDefault="00ED7BA0" w:rsidP="00ED7BA0">
            <w:pPr>
              <w:pStyle w:val="NoSpacing"/>
              <w:rPr>
                <w:rFonts w:ascii="Arial" w:hAnsi="Arial" w:cs="Arial"/>
                <w:sz w:val="20"/>
                <w:szCs w:val="20"/>
              </w:rPr>
            </w:pPr>
            <w:r w:rsidRPr="00C503BD">
              <w:rPr>
                <w:rFonts w:ascii="Arial" w:hAnsi="Arial" w:cs="Arial"/>
                <w:sz w:val="20"/>
                <w:szCs w:val="20"/>
              </w:rPr>
              <w:t xml:space="preserve">Try to avoid working with paper/other materials that are shared in a way that may aid transmission, i.e. </w:t>
            </w:r>
            <w:r w:rsidRPr="006D23A4">
              <w:rPr>
                <w:rFonts w:ascii="Arial" w:hAnsi="Arial" w:cs="Arial"/>
                <w:sz w:val="20"/>
                <w:szCs w:val="20"/>
                <w:highlight w:val="lightGray"/>
              </w:rPr>
              <w:t>consideration to be given to marking work (done electronically), photocopying, etc.</w:t>
            </w:r>
            <w:r w:rsidR="00EC48BE" w:rsidRPr="006D23A4">
              <w:rPr>
                <w:rFonts w:ascii="Arial" w:hAnsi="Arial" w:cs="Arial"/>
                <w:sz w:val="20"/>
                <w:szCs w:val="20"/>
                <w:highlight w:val="lightGray"/>
              </w:rPr>
              <w:t xml:space="preserve"> See also </w:t>
            </w:r>
            <w:r w:rsidR="006D23A4">
              <w:rPr>
                <w:rFonts w:ascii="Arial" w:hAnsi="Arial" w:cs="Arial"/>
                <w:sz w:val="20"/>
                <w:szCs w:val="20"/>
                <w:highlight w:val="lightGray"/>
              </w:rPr>
              <w:t xml:space="preserve">addition at end of document </w:t>
            </w:r>
            <w:proofErr w:type="gramStart"/>
            <w:r w:rsidR="006D23A4">
              <w:rPr>
                <w:rFonts w:ascii="Arial" w:hAnsi="Arial" w:cs="Arial"/>
                <w:sz w:val="20"/>
                <w:szCs w:val="20"/>
                <w:highlight w:val="lightGray"/>
              </w:rPr>
              <w:t xml:space="preserve">and </w:t>
            </w:r>
            <w:r w:rsidR="00EC48BE" w:rsidRPr="006D23A4">
              <w:rPr>
                <w:rFonts w:ascii="Arial" w:hAnsi="Arial" w:cs="Arial"/>
                <w:sz w:val="20"/>
                <w:szCs w:val="20"/>
                <w:highlight w:val="lightGray"/>
              </w:rPr>
              <w:t xml:space="preserve"> advice</w:t>
            </w:r>
            <w:proofErr w:type="gramEnd"/>
            <w:r w:rsidR="00EC48BE" w:rsidRPr="006D23A4">
              <w:rPr>
                <w:rFonts w:ascii="Arial" w:hAnsi="Arial" w:cs="Arial"/>
                <w:sz w:val="20"/>
                <w:szCs w:val="20"/>
                <w:highlight w:val="lightGray"/>
              </w:rPr>
              <w:t xml:space="preserve"> paper on staff  MS Teams space</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020CC415" w14:textId="7833729D"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68C0ED1D" w14:textId="77777777" w:rsidR="00EC48BE" w:rsidRDefault="00EC48BE" w:rsidP="0009785F">
            <w:pPr>
              <w:pStyle w:val="NoSpacing"/>
              <w:rPr>
                <w:rFonts w:ascii="Arial" w:hAnsi="Arial" w:cs="Arial"/>
                <w:sz w:val="20"/>
                <w:szCs w:val="20"/>
              </w:rPr>
            </w:pPr>
          </w:p>
          <w:p w14:paraId="7A4AF538" w14:textId="28AE57FC" w:rsidR="001941A5" w:rsidRDefault="001941A5" w:rsidP="0009785F">
            <w:pPr>
              <w:pStyle w:val="NoSpacing"/>
              <w:rPr>
                <w:rFonts w:ascii="Arial" w:hAnsi="Arial" w:cs="Arial"/>
                <w:sz w:val="20"/>
                <w:szCs w:val="20"/>
              </w:rPr>
            </w:pPr>
          </w:p>
          <w:p w14:paraId="43723517" w14:textId="6A8BA4EC" w:rsidR="001941A5" w:rsidRPr="00C503BD" w:rsidRDefault="001D2F9D" w:rsidP="0009785F">
            <w:pPr>
              <w:pStyle w:val="NoSpacing"/>
              <w:rPr>
                <w:rFonts w:ascii="Arial" w:hAnsi="Arial" w:cs="Arial"/>
                <w:sz w:val="20"/>
                <w:szCs w:val="20"/>
              </w:rPr>
            </w:pPr>
            <w:r>
              <w:rPr>
                <w:rFonts w:ascii="Arial" w:eastAsia="Times New Roman" w:hAnsi="Arial" w:cs="Arial"/>
                <w:sz w:val="20"/>
                <w:szCs w:val="20"/>
              </w:rPr>
              <w:lastRenderedPageBreak/>
              <w:t xml:space="preserve">Guidance for PE found </w:t>
            </w:r>
            <w:hyperlink r:id="rId56" w:history="1">
              <w:r w:rsidRPr="00292C96">
                <w:rPr>
                  <w:rStyle w:val="Hyperlink"/>
                  <w:rFonts w:ascii="Arial" w:eastAsia="Times New Roman" w:hAnsi="Arial" w:cs="Arial"/>
                  <w:sz w:val="20"/>
                  <w:szCs w:val="20"/>
                </w:rPr>
                <w:t>here.</w:t>
              </w:r>
            </w:hyperlink>
            <w:r>
              <w:rPr>
                <w:rFonts w:ascii="Arial" w:eastAsia="Times New Roman" w:hAnsi="Arial" w:cs="Arial"/>
                <w:sz w:val="20"/>
                <w:szCs w:val="20"/>
              </w:rPr>
              <w:t xml:space="preserve"> C</w:t>
            </w:r>
            <w:r w:rsidR="001941A5">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DB2279D" w14:textId="77777777" w:rsidR="00F26DDF" w:rsidRPr="00C503BD" w:rsidRDefault="00F26DDF" w:rsidP="0009785F">
            <w:pPr>
              <w:pStyle w:val="NoSpacing"/>
              <w:rPr>
                <w:rFonts w:ascii="Arial" w:hAnsi="Arial" w:cs="Arial"/>
                <w:sz w:val="20"/>
                <w:szCs w:val="20"/>
              </w:rPr>
            </w:pPr>
          </w:p>
          <w:p w14:paraId="064F1C7A" w14:textId="533CC5EB" w:rsidR="00471DC2" w:rsidRPr="00C503BD" w:rsidRDefault="00471DC2" w:rsidP="0009785F">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0A42DE75"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425CF77C" w14:textId="038F26BE" w:rsidR="00EC48BE" w:rsidRDefault="00EC48BE" w:rsidP="00D80617">
            <w:pPr>
              <w:rPr>
                <w:rFonts w:ascii="Arial" w:hAnsi="Arial" w:cs="Arial"/>
                <w:sz w:val="20"/>
                <w:szCs w:val="20"/>
              </w:rPr>
            </w:pPr>
          </w:p>
          <w:p w14:paraId="25CE0092" w14:textId="17989E39" w:rsidR="00EC48BE" w:rsidRPr="00D80617" w:rsidRDefault="00EC48BE" w:rsidP="00D80617">
            <w:pPr>
              <w:rPr>
                <w:rFonts w:ascii="Arial" w:hAnsi="Arial" w:cs="Arial"/>
                <w:sz w:val="20"/>
                <w:szCs w:val="20"/>
              </w:rPr>
            </w:pPr>
            <w:r>
              <w:rPr>
                <w:rFonts w:ascii="Arial" w:hAnsi="Arial" w:cs="Arial"/>
                <w:sz w:val="20"/>
                <w:szCs w:val="20"/>
              </w:rPr>
              <w:t>No home school correspondence via paper, all to be completed electronically if possible.</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575CE3B0">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54FAB950" w:rsidR="006A2DC8" w:rsidRDefault="006A2DC8" w:rsidP="006D67DF">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31A40C47" w14:textId="4A821927" w:rsidR="00EC48BE" w:rsidRPr="007C5A38" w:rsidRDefault="00EC48BE" w:rsidP="006D67DF">
            <w:pPr>
              <w:spacing w:after="240"/>
              <w:rPr>
                <w:rFonts w:ascii="Arial" w:hAnsi="Arial" w:cs="Arial"/>
                <w:iCs/>
                <w:sz w:val="20"/>
                <w:szCs w:val="20"/>
              </w:rPr>
            </w:pPr>
            <w:r w:rsidRPr="006D23A4">
              <w:rPr>
                <w:rFonts w:ascii="Arial" w:hAnsi="Arial" w:cs="Arial"/>
                <w:iCs/>
                <w:color w:val="000000" w:themeColor="text1"/>
                <w:sz w:val="20"/>
                <w:szCs w:val="20"/>
                <w:highlight w:val="lightGray"/>
              </w:rPr>
              <w:t>Maximum 2 staff in staffroom at any one time. One member of staff in office at any one time.</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575CE3B0">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Spread of infection during canteen use / break </w:t>
            </w:r>
            <w:r w:rsidRPr="007C5A38">
              <w:rPr>
                <w:rFonts w:ascii="Arial" w:eastAsia="Times New Roman" w:hAnsi="Arial" w:cs="Arial"/>
                <w:spacing w:val="-2"/>
                <w:sz w:val="20"/>
                <w:szCs w:val="20"/>
                <w:lang w:val="en-AU"/>
              </w:rPr>
              <w:lastRenderedPageBreak/>
              <w:t>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7C0BD6E3" w:rsidR="006A2DC8" w:rsidRPr="00EC48BE" w:rsidRDefault="00C7784C" w:rsidP="00C7784C">
            <w:pPr>
              <w:ind w:left="34"/>
              <w:rPr>
                <w:rFonts w:ascii="Arial" w:eastAsia="Times New Roman" w:hAnsi="Arial" w:cs="Arial"/>
                <w:color w:val="000000" w:themeColor="text1"/>
              </w:rPr>
            </w:pPr>
            <w:r w:rsidRPr="00C503BD">
              <w:rPr>
                <w:rFonts w:ascii="Arial" w:eastAsia="Times New Roman" w:hAnsi="Arial" w:cs="Arial"/>
                <w:color w:val="000000" w:themeColor="text1"/>
                <w:sz w:val="20"/>
                <w:szCs w:val="20"/>
              </w:rPr>
              <w:lastRenderedPageBreak/>
              <w:t>Consider staggered handwashing for snack and lunchtimes. Staggered toilet breaks.</w:t>
            </w:r>
            <w:r>
              <w:rPr>
                <w:rFonts w:ascii="Arial" w:eastAsia="Times New Roman" w:hAnsi="Arial" w:cs="Arial"/>
                <w:color w:val="000000" w:themeColor="text1"/>
                <w:sz w:val="20"/>
                <w:szCs w:val="20"/>
              </w:rPr>
              <w:t xml:space="preserve"> </w:t>
            </w:r>
            <w:proofErr w:type="gramStart"/>
            <w:r>
              <w:rPr>
                <w:rFonts w:ascii="Arial" w:hAnsi="Arial" w:cs="Arial"/>
                <w:sz w:val="20"/>
                <w:szCs w:val="20"/>
              </w:rPr>
              <w:t>Consider staggering b</w:t>
            </w:r>
            <w:r w:rsidRPr="007C5A38">
              <w:rPr>
                <w:rFonts w:ascii="Arial" w:hAnsi="Arial" w:cs="Arial"/>
                <w:sz w:val="20"/>
                <w:szCs w:val="20"/>
              </w:rPr>
              <w:t>reak times to reduce congestion and contact at all times</w:t>
            </w:r>
            <w:proofErr w:type="gramEnd"/>
            <w:r w:rsidRPr="007C5A38">
              <w:rPr>
                <w:rFonts w:ascii="Arial" w:hAnsi="Arial" w:cs="Arial"/>
                <w:sz w:val="20"/>
                <w:szCs w:val="20"/>
              </w:rPr>
              <w:t>.</w:t>
            </w:r>
            <w:r w:rsidRPr="00C503BD">
              <w:rPr>
                <w:rFonts w:ascii="Arial" w:eastAsia="Times New Roman" w:hAnsi="Arial" w:cs="Arial"/>
                <w:color w:val="000000" w:themeColor="text1"/>
                <w:sz w:val="20"/>
                <w:szCs w:val="20"/>
              </w:rPr>
              <w:t xml:space="preserve"> Localised solutions should be </w:t>
            </w:r>
            <w:r w:rsidRPr="00EC48BE">
              <w:rPr>
                <w:rFonts w:ascii="Arial" w:eastAsia="Times New Roman" w:hAnsi="Arial" w:cs="Arial"/>
                <w:color w:val="000000" w:themeColor="text1"/>
              </w:rPr>
              <w:t xml:space="preserve">agreed at each establishment. </w:t>
            </w:r>
          </w:p>
          <w:p w14:paraId="466062A1" w14:textId="77777777" w:rsidR="00EC48BE" w:rsidRPr="006D23A4" w:rsidRDefault="00EC48BE" w:rsidP="00EC48BE">
            <w:pPr>
              <w:pStyle w:val="paragraph"/>
              <w:spacing w:before="0" w:beforeAutospacing="0" w:after="0" w:afterAutospacing="0"/>
              <w:ind w:left="30"/>
              <w:textAlignment w:val="baseline"/>
              <w:rPr>
                <w:rFonts w:ascii="Segoe UI" w:hAnsi="Segoe UI" w:cs="Segoe UI"/>
                <w:sz w:val="22"/>
                <w:szCs w:val="22"/>
                <w:highlight w:val="lightGray"/>
              </w:rPr>
            </w:pPr>
            <w:r w:rsidRPr="006D23A4">
              <w:rPr>
                <w:rStyle w:val="normaltextrun"/>
                <w:rFonts w:ascii="Arial" w:hAnsi="Arial" w:cs="Arial"/>
                <w:color w:val="000000"/>
                <w:sz w:val="22"/>
                <w:szCs w:val="22"/>
                <w:highlight w:val="lightGray"/>
                <w:shd w:val="clear" w:color="auto" w:fill="FFFF00"/>
              </w:rPr>
              <w:t>Pupils to eat in the classrooms due to hall being used to store excess furniture and resources.</w:t>
            </w:r>
            <w:r w:rsidRPr="006D23A4">
              <w:rPr>
                <w:rStyle w:val="eop"/>
                <w:rFonts w:ascii="Arial" w:hAnsi="Arial" w:cs="Arial"/>
                <w:color w:val="000000"/>
                <w:sz w:val="22"/>
                <w:szCs w:val="22"/>
                <w:highlight w:val="lightGray"/>
              </w:rPr>
              <w:t> </w:t>
            </w:r>
          </w:p>
          <w:p w14:paraId="7AB492AD" w14:textId="77777777" w:rsidR="00EC48BE" w:rsidRPr="006D23A4" w:rsidRDefault="00EC48BE" w:rsidP="00EC48BE">
            <w:pPr>
              <w:pStyle w:val="paragraph"/>
              <w:spacing w:before="0" w:beforeAutospacing="0" w:after="0" w:afterAutospacing="0"/>
              <w:ind w:left="30"/>
              <w:textAlignment w:val="baseline"/>
              <w:rPr>
                <w:rFonts w:ascii="Segoe UI" w:hAnsi="Segoe UI" w:cs="Segoe UI"/>
                <w:sz w:val="22"/>
                <w:szCs w:val="22"/>
              </w:rPr>
            </w:pPr>
            <w:r w:rsidRPr="006D23A4">
              <w:rPr>
                <w:rStyle w:val="normaltextrun"/>
                <w:rFonts w:ascii="Arial" w:hAnsi="Arial" w:cs="Arial"/>
                <w:color w:val="000000"/>
                <w:sz w:val="22"/>
                <w:szCs w:val="22"/>
                <w:highlight w:val="lightGray"/>
                <w:shd w:val="clear" w:color="auto" w:fill="FFFF00"/>
              </w:rPr>
              <w:t>Areas to be cleaned by staff prior to afternoon session.</w:t>
            </w:r>
            <w:r w:rsidRPr="006D23A4">
              <w:rPr>
                <w:rStyle w:val="eop"/>
                <w:rFonts w:ascii="Arial" w:hAnsi="Arial" w:cs="Arial"/>
                <w:color w:val="000000"/>
                <w:sz w:val="22"/>
                <w:szCs w:val="22"/>
              </w:rPr>
              <w:t> </w:t>
            </w:r>
          </w:p>
          <w:p w14:paraId="6D3FCDFB" w14:textId="77777777" w:rsidR="00EC48BE" w:rsidRPr="007C5A38" w:rsidRDefault="00EC48BE" w:rsidP="00C7784C">
            <w:pPr>
              <w:ind w:left="34"/>
              <w:rPr>
                <w:rFonts w:ascii="Arial" w:hAnsi="Arial" w:cs="Arial"/>
                <w:sz w:val="20"/>
                <w:szCs w:val="20"/>
              </w:rPr>
            </w:pP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57"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238254E8" w:rsidR="00423317" w:rsidRDefault="00C91AED" w:rsidP="00C91AED">
            <w:pPr>
              <w:pStyle w:val="CommentText"/>
              <w:ind w:left="35" w:hanging="35"/>
              <w:rPr>
                <w:rFonts w:ascii="Arial" w:hAnsi="Arial" w:cs="Arial"/>
              </w:rPr>
            </w:pPr>
            <w:r>
              <w:rPr>
                <w:rFonts w:ascii="Arial" w:hAnsi="Arial" w:cs="Arial"/>
              </w:rPr>
              <w:t xml:space="preserve"> </w:t>
            </w:r>
            <w:r w:rsidR="006A2DC8" w:rsidRPr="00423317">
              <w:rPr>
                <w:rFonts w:ascii="Arial" w:hAnsi="Arial" w:cs="Arial"/>
              </w:rPr>
              <w:t xml:space="preserve">Discuss provision and delivery with </w:t>
            </w:r>
            <w:r w:rsidR="00AB4B27" w:rsidRPr="00C91AED">
              <w:rPr>
                <w:rFonts w:ascii="Arial" w:hAnsi="Arial" w:cs="Arial"/>
              </w:rPr>
              <w:t>Area Catering Officer or Unit Supervisor</w:t>
            </w:r>
            <w:r w:rsidRPr="00C91AED">
              <w:rPr>
                <w:rFonts w:ascii="Arial" w:hAnsi="Arial" w:cs="Arial"/>
              </w:rPr>
              <w:t>.</w:t>
            </w:r>
            <w:r>
              <w:rPr>
                <w:rFonts w:ascii="Arial" w:hAnsi="Arial" w:cs="Arial"/>
              </w:rPr>
              <w:t xml:space="preserve"> P</w:t>
            </w:r>
            <w:r w:rsidR="00423317" w:rsidRPr="00423317">
              <w:rPr>
                <w:rFonts w:ascii="Arial" w:hAnsi="Arial" w:cs="Arial"/>
              </w:rPr>
              <w:t xml:space="preserve">rimary school meals </w:t>
            </w:r>
            <w:r>
              <w:rPr>
                <w:rFonts w:ascii="Arial" w:hAnsi="Arial" w:cs="Arial"/>
              </w:rPr>
              <w:t xml:space="preserve">   </w:t>
            </w:r>
            <w:r w:rsidR="00423317" w:rsidRPr="00423317">
              <w:rPr>
                <w:rFonts w:ascii="Arial" w:hAnsi="Arial" w:cs="Arial"/>
              </w:rPr>
              <w:t xml:space="preserve">will start with a </w:t>
            </w:r>
            <w:hyperlink r:id="rId58" w:history="1">
              <w:r w:rsidR="00423317" w:rsidRPr="00423317">
                <w:rPr>
                  <w:rStyle w:val="Hyperlink"/>
                  <w:rFonts w:ascii="Arial" w:hAnsi="Arial" w:cs="Arial"/>
                </w:rPr>
                <w:t>tailored menu</w:t>
              </w:r>
            </w:hyperlink>
            <w:r w:rsidR="00423317" w:rsidRPr="00423317">
              <w:rPr>
                <w:rFonts w:ascii="Arial" w:hAnsi="Arial" w:cs="Arial"/>
              </w:rPr>
              <w:t xml:space="preserve"> for the first two weeks of term and secondary schools </w:t>
            </w:r>
            <w:r w:rsidR="00423317">
              <w:rPr>
                <w:rFonts w:ascii="Arial" w:hAnsi="Arial" w:cs="Arial"/>
              </w:rPr>
              <w:t xml:space="preserve">will </w:t>
            </w:r>
            <w:r w:rsidR="00185E97">
              <w:rPr>
                <w:rFonts w:ascii="Arial" w:hAnsi="Arial" w:cs="Arial"/>
              </w:rPr>
              <w:t xml:space="preserve">have the </w:t>
            </w:r>
            <w:r w:rsidR="009E1A2F">
              <w:rPr>
                <w:rFonts w:ascii="Arial" w:hAnsi="Arial" w:cs="Arial"/>
              </w:rPr>
              <w:t>opportunity of also using</w:t>
            </w:r>
            <w:r w:rsidR="00423317" w:rsidRPr="00423317">
              <w:rPr>
                <w:rFonts w:ascii="Arial" w:hAnsi="Arial" w:cs="Arial"/>
              </w:rPr>
              <w:t xml:space="preserve"> a new app for young people selecting their meal choices. </w:t>
            </w:r>
            <w:r w:rsidR="00423317">
              <w:rPr>
                <w:rFonts w:ascii="Arial" w:hAnsi="Arial" w:cs="Arial"/>
              </w:rPr>
              <w:t xml:space="preserve">This will assist with the flow of pupil queues. </w:t>
            </w:r>
          </w:p>
          <w:p w14:paraId="5A0017EE" w14:textId="77777777" w:rsidR="00770CB0" w:rsidRPr="007C5A38" w:rsidRDefault="00770CB0" w:rsidP="00C91AED">
            <w:pPr>
              <w:pStyle w:val="CommentText"/>
              <w:ind w:left="35" w:hanging="35"/>
              <w:rPr>
                <w:rFonts w:ascii="Arial" w:hAnsi="Arial" w:cs="Arial"/>
              </w:rPr>
            </w:pPr>
          </w:p>
          <w:p w14:paraId="4367C74A" w14:textId="77777777" w:rsidR="001C3ACE" w:rsidRPr="001C3ACE" w:rsidRDefault="006A2DC8" w:rsidP="001C3ACE">
            <w:pPr>
              <w:pStyle w:val="CommentText"/>
              <w:rPr>
                <w:rFonts w:ascii="Arial" w:hAnsi="Arial" w:cs="Arial"/>
              </w:rPr>
            </w:pPr>
            <w:r w:rsidRPr="007C5A38">
              <w:rPr>
                <w:rFonts w:ascii="Arial" w:hAnsi="Arial" w:cs="Arial"/>
              </w:rPr>
              <w:t xml:space="preserve">Payments should be taken by contactless methods wherever possible.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rPr>
                <w:rFonts w:ascii="Arial" w:hAnsi="Arial" w:cs="Arial"/>
                <w:b/>
                <w:bCs/>
                <w:sz w:val="20"/>
                <w:szCs w:val="20"/>
              </w:rPr>
            </w:pPr>
          </w:p>
          <w:p w14:paraId="25B93B3E" w14:textId="2B6575AD" w:rsidR="006A2DC8" w:rsidRDefault="006A2DC8" w:rsidP="00ED5121">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14:paraId="6E604968" w14:textId="77777777" w:rsidR="00770CB0" w:rsidRPr="007C5A38" w:rsidRDefault="00770CB0" w:rsidP="00ED5121">
            <w:pPr>
              <w:pStyle w:val="NoSpacing"/>
              <w:ind w:left="85"/>
              <w:rPr>
                <w:rFonts w:ascii="Arial" w:hAnsi="Arial" w:cs="Arial"/>
                <w:sz w:val="20"/>
                <w:szCs w:val="20"/>
              </w:rPr>
            </w:pPr>
          </w:p>
          <w:p w14:paraId="1A68E2EA" w14:textId="570D89B5" w:rsidR="006A2DC8" w:rsidRDefault="006A2DC8" w:rsidP="00ED5121">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575CE3B0">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61FDA3C5"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EC48BE">
              <w:rPr>
                <w:rFonts w:ascii="Arial" w:eastAsia="Times New Roman" w:hAnsi="Arial" w:cs="Arial"/>
                <w:b/>
                <w:spacing w:val="-2"/>
                <w:sz w:val="20"/>
                <w:szCs w:val="20"/>
                <w:lang w:val="en-AU"/>
              </w:rPr>
              <w:t>20</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tc>
      </w:tr>
      <w:tr w:rsidR="006A2DC8" w:rsidRPr="007C5A38" w14:paraId="051C885B" w14:textId="77777777" w:rsidTr="575CE3B0">
        <w:trPr>
          <w:gridAfter w:val="2"/>
          <w:wAfter w:w="147" w:type="dxa"/>
        </w:trPr>
        <w:tc>
          <w:tcPr>
            <w:tcW w:w="7761" w:type="dxa"/>
            <w:gridSpan w:val="7"/>
            <w:shd w:val="clear" w:color="auto" w:fill="auto"/>
          </w:tcPr>
          <w:p w14:paraId="03936EB1" w14:textId="764694E4"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proofErr w:type="spellStart"/>
            <w:r w:rsidR="00EC48BE">
              <w:rPr>
                <w:rFonts w:ascii="Arial" w:eastAsia="Times New Roman" w:hAnsi="Arial" w:cs="Arial"/>
                <w:b/>
                <w:spacing w:val="-2"/>
                <w:sz w:val="20"/>
                <w:szCs w:val="20"/>
                <w:lang w:val="en-AU"/>
              </w:rPr>
              <w:t>JMaclean</w:t>
            </w:r>
            <w:proofErr w:type="spellEnd"/>
          </w:p>
        </w:tc>
        <w:tc>
          <w:tcPr>
            <w:tcW w:w="7690" w:type="dxa"/>
            <w:gridSpan w:val="7"/>
            <w:shd w:val="clear" w:color="auto" w:fill="auto"/>
          </w:tcPr>
          <w:p w14:paraId="4A0A383E" w14:textId="16082DEF"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EC48BE">
              <w:rPr>
                <w:rFonts w:ascii="Arial" w:eastAsia="Times New Roman" w:hAnsi="Arial" w:cs="Arial"/>
                <w:b/>
                <w:color w:val="4472C4"/>
                <w:spacing w:val="-2"/>
                <w:sz w:val="20"/>
                <w:szCs w:val="20"/>
                <w:lang w:val="en-AU"/>
              </w:rPr>
              <w:t>ongoing</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59"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60"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w:t>
            </w:r>
            <w:proofErr w:type="gramStart"/>
            <w:r>
              <w:rPr>
                <w:rFonts w:ascii="Arial" w:hAnsi="Arial" w:cs="Arial"/>
                <w:color w:val="1D2828"/>
                <w:sz w:val="20"/>
                <w:szCs w:val="20"/>
              </w:rPr>
              <w:t>provide assistance</w:t>
            </w:r>
            <w:proofErr w:type="gramEnd"/>
            <w:r>
              <w:rPr>
                <w:rFonts w:ascii="Arial" w:hAnsi="Arial" w:cs="Arial"/>
                <w:color w:val="1D2828"/>
                <w:sz w:val="20"/>
                <w:szCs w:val="20"/>
              </w:rPr>
              <w:t xml:space="preserv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w:t>
            </w:r>
            <w:proofErr w:type="gramStart"/>
            <w:r>
              <w:rPr>
                <w:rFonts w:ascii="Arial" w:hAnsi="Arial" w:cs="Arial"/>
                <w:sz w:val="20"/>
                <w:szCs w:val="20"/>
              </w:rPr>
              <w:t>building</w:t>
            </w:r>
            <w:proofErr w:type="gramEnd"/>
            <w:r>
              <w:rPr>
                <w:rFonts w:ascii="Arial" w:hAnsi="Arial" w:cs="Arial"/>
                <w:sz w:val="20"/>
                <w:szCs w:val="20"/>
              </w:rPr>
              <w:t xml:space="preserve">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w:t>
            </w:r>
            <w:proofErr w:type="gramStart"/>
            <w:r w:rsidRPr="009C4C04">
              <w:rPr>
                <w:rFonts w:ascii="Arial" w:hAnsi="Arial" w:cs="Arial"/>
                <w:color w:val="1D2828"/>
                <w:spacing w:val="-2"/>
                <w:sz w:val="20"/>
                <w:szCs w:val="20"/>
                <w:lang w:val="en-AU"/>
              </w:rPr>
              <w:t>school</w:t>
            </w:r>
            <w:proofErr w:type="gramEnd"/>
            <w:r w:rsidRPr="009C4C04">
              <w:rPr>
                <w:rFonts w:ascii="Arial" w:hAnsi="Arial" w:cs="Arial"/>
                <w:color w:val="1D2828"/>
                <w:spacing w:val="-2"/>
                <w:sz w:val="20"/>
                <w:szCs w:val="20"/>
                <w:lang w:val="en-AU"/>
              </w:rPr>
              <w:t xml:space="preserve">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61"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lastRenderedPageBreak/>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8E00AB" w:rsidP="00220F5F">
            <w:pPr>
              <w:rPr>
                <w:rFonts w:ascii="Arial" w:hAnsi="Arial" w:cs="Arial"/>
                <w:sz w:val="20"/>
                <w:szCs w:val="20"/>
              </w:rPr>
            </w:pPr>
            <w:hyperlink r:id="rId62"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63"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17450025"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r w:rsidRPr="00A65C06">
              <w:rPr>
                <w:rFonts w:ascii="Arial" w:hAnsi="Arial" w:cs="Arial"/>
                <w:sz w:val="20"/>
                <w:szCs w:val="20"/>
              </w:rPr>
              <w:t xml:space="preserve">Advice from Health &amp; Safety is that isolation </w:t>
            </w:r>
            <w:proofErr w:type="gramStart"/>
            <w:r w:rsidRPr="00A65C06">
              <w:rPr>
                <w:rFonts w:ascii="Arial" w:hAnsi="Arial" w:cs="Arial"/>
                <w:sz w:val="20"/>
                <w:szCs w:val="20"/>
              </w:rPr>
              <w:t>has to</w:t>
            </w:r>
            <w:proofErr w:type="gramEnd"/>
            <w:r w:rsidRPr="00A65C06">
              <w:rPr>
                <w:rFonts w:ascii="Arial" w:hAnsi="Arial" w:cs="Arial"/>
                <w:sz w:val="20"/>
                <w:szCs w:val="20"/>
              </w:rPr>
              <w:t xml:space="preserve"> be completed even if a negative </w:t>
            </w:r>
            <w:r w:rsidR="00A65C06" w:rsidRPr="00A65C06">
              <w:rPr>
                <w:rFonts w:ascii="Arial" w:hAnsi="Arial" w:cs="Arial"/>
                <w:sz w:val="20"/>
                <w:szCs w:val="20"/>
              </w:rPr>
              <w:t xml:space="preserve">result is received from testing.)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64"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 xml:space="preserve">In its undiluted form </w:t>
            </w:r>
            <w:proofErr w:type="spellStart"/>
            <w:r w:rsidR="004C05D1" w:rsidRPr="004C05D1">
              <w:rPr>
                <w:rFonts w:ascii="Arial" w:hAnsi="Arial" w:cs="Arial"/>
                <w:sz w:val="20"/>
                <w:szCs w:val="20"/>
              </w:rPr>
              <w:t>Covid</w:t>
            </w:r>
            <w:proofErr w:type="spellEnd"/>
            <w:r w:rsidR="004C05D1" w:rsidRPr="004C05D1">
              <w:rPr>
                <w:rFonts w:ascii="Arial" w:hAnsi="Arial" w:cs="Arial"/>
                <w:sz w:val="20"/>
                <w:szCs w:val="20"/>
              </w:rPr>
              <w:t xml:space="preserve"> Guard should not be stored with </w:t>
            </w:r>
            <w:proofErr w:type="spellStart"/>
            <w:r w:rsidR="004C05D1" w:rsidRPr="004C05D1">
              <w:rPr>
                <w:rFonts w:ascii="Arial" w:hAnsi="Arial" w:cs="Arial"/>
                <w:sz w:val="20"/>
                <w:szCs w:val="20"/>
              </w:rPr>
              <w:t>Oxivir</w:t>
            </w:r>
            <w:proofErr w:type="spellEnd"/>
            <w:r w:rsidR="004C05D1" w:rsidRPr="004C05D1">
              <w:rPr>
                <w:rFonts w:ascii="Arial" w:hAnsi="Arial" w:cs="Arial"/>
                <w:sz w:val="20"/>
                <w:szCs w:val="20"/>
              </w:rPr>
              <w:t xml:space="preserve">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lastRenderedPageBreak/>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65"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66"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w:t>
            </w:r>
            <w:proofErr w:type="gramStart"/>
            <w:r w:rsidRPr="00E6698D">
              <w:rPr>
                <w:rFonts w:ascii="Arial" w:hAnsi="Arial" w:cs="Arial"/>
                <w:color w:val="000000" w:themeColor="text1"/>
                <w:sz w:val="20"/>
                <w:szCs w:val="20"/>
              </w:rPr>
              <w:t>1:Covid</w:t>
            </w:r>
            <w:proofErr w:type="gramEnd"/>
            <w:r w:rsidRPr="00E6698D">
              <w:rPr>
                <w:rFonts w:ascii="Arial" w:hAnsi="Arial" w:cs="Arial"/>
                <w:color w:val="000000" w:themeColor="text1"/>
                <w:sz w:val="20"/>
                <w:szCs w:val="20"/>
              </w:rPr>
              <w:t>-19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67"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 xml:space="preserve">If a pupil or member of staff presents with </w:t>
            </w:r>
            <w:proofErr w:type="spellStart"/>
            <w:r w:rsidR="00110C30" w:rsidRPr="009C4C04">
              <w:rPr>
                <w:rFonts w:ascii="Arial" w:hAnsi="Arial" w:cs="Arial"/>
                <w:color w:val="1D2828"/>
                <w:spacing w:val="-2"/>
                <w:sz w:val="20"/>
                <w:szCs w:val="20"/>
                <w:lang w:val="en-AU"/>
              </w:rPr>
              <w:t>Covid</w:t>
            </w:r>
            <w:proofErr w:type="spellEnd"/>
            <w:r w:rsidR="00110C30" w:rsidRPr="009C4C04">
              <w:rPr>
                <w:rFonts w:ascii="Arial" w:hAnsi="Arial" w:cs="Arial"/>
                <w:color w:val="1D2828"/>
                <w:spacing w:val="-2"/>
                <w:sz w:val="20"/>
                <w:szCs w:val="20"/>
                <w:lang w:val="en-AU"/>
              </w:rPr>
              <w:t xml:space="preserve"> related symptoms whilst at school please see the information below</w:t>
            </w:r>
            <w:r w:rsidR="00110C30">
              <w:rPr>
                <w:rFonts w:ascii="Arial" w:hAnsi="Arial" w:cs="Arial"/>
                <w:color w:val="1D2828"/>
                <w:spacing w:val="-2"/>
                <w:sz w:val="20"/>
                <w:szCs w:val="20"/>
                <w:lang w:val="en-AU"/>
              </w:rPr>
              <w:t xml:space="preserve">, and flowchart </w:t>
            </w:r>
            <w:hyperlink r:id="rId68"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69"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70"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71"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72"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lastRenderedPageBreak/>
              <w:t>(</w:t>
            </w:r>
            <w:hyperlink r:id="rId73"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74"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75"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76"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77"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2F51D20D" w14:textId="77777777" w:rsidR="00186A4F" w:rsidRDefault="00186A4F" w:rsidP="00186A4F">
            <w:pPr>
              <w:rPr>
                <w:rFonts w:ascii="Arial" w:eastAsia="Times New Roman" w:hAnsi="Arial" w:cs="Arial"/>
                <w:sz w:val="20"/>
                <w:szCs w:val="20"/>
              </w:rPr>
            </w:pPr>
          </w:p>
          <w:p w14:paraId="1DD007A3" w14:textId="70F406FA" w:rsidR="00186A4F" w:rsidRDefault="00186A4F" w:rsidP="002D1E97">
            <w:pPr>
              <w:rPr>
                <w:rStyle w:val="Hyperlink"/>
                <w:rFonts w:ascii="Arial" w:eastAsia="Times New Roman" w:hAnsi="Arial" w:cs="Arial"/>
                <w:color w:val="000000" w:themeColor="text1"/>
                <w:spacing w:val="-2"/>
                <w:sz w:val="20"/>
                <w:szCs w:val="20"/>
                <w:lang w:val="en-AU"/>
              </w:rPr>
            </w:pPr>
          </w:p>
          <w:p w14:paraId="2B86D766" w14:textId="77777777" w:rsidR="007B4F77" w:rsidRPr="002D1E97" w:rsidRDefault="007B4F77" w:rsidP="002D1E97">
            <w:pPr>
              <w:rPr>
                <w:rStyle w:val="Hyperlink"/>
                <w:rFonts w:ascii="Arial" w:eastAsia="Times New Roman" w:hAnsi="Arial" w:cs="Arial"/>
                <w:color w:val="000000" w:themeColor="text1"/>
                <w:spacing w:val="-2"/>
                <w:sz w:val="20"/>
                <w:szCs w:val="20"/>
                <w:lang w:val="en-AU"/>
              </w:rPr>
            </w:pPr>
          </w:p>
          <w:p w14:paraId="3D293DB5" w14:textId="77777777" w:rsidR="002D1E97" w:rsidRPr="009C4C04" w:rsidRDefault="002D1E97" w:rsidP="00110C30">
            <w:pPr>
              <w:rPr>
                <w:rFonts w:ascii="Arial" w:hAnsi="Arial" w:cs="Arial"/>
                <w:color w:val="1D2828"/>
                <w:spacing w:val="-2"/>
                <w:sz w:val="20"/>
                <w:szCs w:val="20"/>
                <w:lang w:val="en-AU"/>
              </w:rPr>
            </w:pPr>
          </w:p>
          <w:p w14:paraId="031F7F86" w14:textId="65866052" w:rsidR="002B7297" w:rsidRPr="00B00945" w:rsidRDefault="002B7297" w:rsidP="00EB6B61">
            <w:pPr>
              <w:rPr>
                <w:rFonts w:ascii="Arial" w:hAnsi="Arial" w:cs="Arial"/>
                <w:sz w:val="20"/>
                <w:szCs w:val="20"/>
              </w:rPr>
            </w:pPr>
          </w:p>
          <w:p w14:paraId="58F11B94" w14:textId="4E999F34" w:rsidR="00EB6B61" w:rsidRPr="00D80617" w:rsidRDefault="00EB6B61" w:rsidP="00D80617">
            <w:pPr>
              <w:rPr>
                <w:rFonts w:ascii="Arial" w:hAnsi="Arial" w:cs="Arial"/>
                <w:sz w:val="20"/>
                <w:szCs w:val="20"/>
              </w:rPr>
            </w:pP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77777777" w:rsidR="001A632C" w:rsidRDefault="001A632C" w:rsidP="00F401BC">
            <w:pPr>
              <w:pStyle w:val="CommentText"/>
              <w:jc w:val="center"/>
              <w:rPr>
                <w:rFonts w:ascii="Arial" w:hAnsi="Arial" w:cs="Arial"/>
              </w:rPr>
            </w:pPr>
          </w:p>
        </w:tc>
        <w:tc>
          <w:tcPr>
            <w:tcW w:w="1276" w:type="dxa"/>
          </w:tcPr>
          <w:p w14:paraId="1E7314C3" w14:textId="77777777" w:rsidR="001A632C" w:rsidRDefault="001A632C" w:rsidP="00F401BC">
            <w:pPr>
              <w:pStyle w:val="CommentText"/>
              <w:jc w:val="center"/>
              <w:rPr>
                <w:rFonts w:ascii="Arial" w:hAnsi="Arial" w:cs="Arial"/>
              </w:rPr>
            </w:pPr>
          </w:p>
        </w:tc>
        <w:tc>
          <w:tcPr>
            <w:tcW w:w="12699" w:type="dxa"/>
          </w:tcPr>
          <w:p w14:paraId="3FF03629" w14:textId="77777777" w:rsidR="001A632C" w:rsidRDefault="001A632C" w:rsidP="00F401BC">
            <w:pPr>
              <w:pStyle w:val="CommentText"/>
              <w:jc w:val="center"/>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7777777" w:rsidR="001A632C" w:rsidRDefault="001A632C" w:rsidP="00F401BC">
            <w:pPr>
              <w:pStyle w:val="CommentText"/>
              <w:jc w:val="center"/>
              <w:rPr>
                <w:rFonts w:ascii="Arial" w:hAnsi="Arial" w:cs="Arial"/>
              </w:rPr>
            </w:pPr>
          </w:p>
        </w:tc>
        <w:tc>
          <w:tcPr>
            <w:tcW w:w="12699" w:type="dxa"/>
          </w:tcPr>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77777777" w:rsidR="001A632C" w:rsidRDefault="001A632C" w:rsidP="00F401BC">
            <w:pPr>
              <w:pStyle w:val="CommentText"/>
              <w:jc w:val="center"/>
              <w:rPr>
                <w:rFonts w:ascii="Arial" w:hAnsi="Arial" w:cs="Arial"/>
              </w:rPr>
            </w:pPr>
          </w:p>
        </w:tc>
        <w:tc>
          <w:tcPr>
            <w:tcW w:w="1276" w:type="dxa"/>
          </w:tcPr>
          <w:p w14:paraId="3E74AA6C" w14:textId="77777777" w:rsidR="001A632C" w:rsidRDefault="001A632C" w:rsidP="00F401BC">
            <w:pPr>
              <w:pStyle w:val="CommentText"/>
              <w:jc w:val="center"/>
              <w:rPr>
                <w:rFonts w:ascii="Arial" w:hAnsi="Arial" w:cs="Arial"/>
              </w:rPr>
            </w:pPr>
          </w:p>
        </w:tc>
        <w:tc>
          <w:tcPr>
            <w:tcW w:w="12699" w:type="dxa"/>
          </w:tcPr>
          <w:p w14:paraId="1CBAC681" w14:textId="77777777" w:rsidR="001A632C" w:rsidRDefault="001A632C" w:rsidP="00F401BC">
            <w:pPr>
              <w:pStyle w:val="CommentText"/>
              <w:jc w:val="center"/>
              <w:rPr>
                <w:rFonts w:ascii="Arial" w:hAnsi="Arial" w:cs="Arial"/>
              </w:rPr>
            </w:pP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78"/>
      <w:headerReference w:type="default" r:id="rId79"/>
      <w:headerReference w:type="first" r:id="rId80"/>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E1EF2" w14:textId="77777777" w:rsidR="008E00AB" w:rsidRDefault="008E00AB" w:rsidP="008020C6">
      <w:r>
        <w:separator/>
      </w:r>
    </w:p>
  </w:endnote>
  <w:endnote w:type="continuationSeparator" w:id="0">
    <w:p w14:paraId="7FC432FD" w14:textId="77777777" w:rsidR="008E00AB" w:rsidRDefault="008E00AB" w:rsidP="008020C6">
      <w:r>
        <w:continuationSeparator/>
      </w:r>
    </w:p>
  </w:endnote>
  <w:endnote w:type="continuationNotice" w:id="1">
    <w:p w14:paraId="014A64D8" w14:textId="77777777" w:rsidR="008E00AB" w:rsidRDefault="008E0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9E2B8" w14:textId="77777777" w:rsidR="008E00AB" w:rsidRDefault="008E00AB" w:rsidP="008020C6">
      <w:r>
        <w:separator/>
      </w:r>
    </w:p>
  </w:footnote>
  <w:footnote w:type="continuationSeparator" w:id="0">
    <w:p w14:paraId="7C11EF2F" w14:textId="77777777" w:rsidR="008E00AB" w:rsidRDefault="008E00AB" w:rsidP="008020C6">
      <w:r>
        <w:continuationSeparator/>
      </w:r>
    </w:p>
  </w:footnote>
  <w:footnote w:type="continuationNotice" w:id="1">
    <w:p w14:paraId="608C7DF0" w14:textId="77777777" w:rsidR="008E00AB" w:rsidRDefault="008E0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9F284E" w:rsidRDefault="008E00AB">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9F284E" w:rsidRDefault="008E00AB">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9F284E" w:rsidRDefault="008E00AB">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28C0"/>
    <w:rsid w:val="000150E0"/>
    <w:rsid w:val="0003188B"/>
    <w:rsid w:val="00035EE6"/>
    <w:rsid w:val="000364D9"/>
    <w:rsid w:val="00051494"/>
    <w:rsid w:val="00053A73"/>
    <w:rsid w:val="00056081"/>
    <w:rsid w:val="00066EDE"/>
    <w:rsid w:val="0008072B"/>
    <w:rsid w:val="00080DD0"/>
    <w:rsid w:val="00084D23"/>
    <w:rsid w:val="00091E74"/>
    <w:rsid w:val="00096D43"/>
    <w:rsid w:val="0009785F"/>
    <w:rsid w:val="000A0376"/>
    <w:rsid w:val="000A2AD2"/>
    <w:rsid w:val="000A448E"/>
    <w:rsid w:val="000B75A4"/>
    <w:rsid w:val="000B76C8"/>
    <w:rsid w:val="000C08DC"/>
    <w:rsid w:val="000C22B1"/>
    <w:rsid w:val="000C7921"/>
    <w:rsid w:val="000D1594"/>
    <w:rsid w:val="000D2021"/>
    <w:rsid w:val="000D52DE"/>
    <w:rsid w:val="000E0F41"/>
    <w:rsid w:val="000E1602"/>
    <w:rsid w:val="000F569B"/>
    <w:rsid w:val="001101F1"/>
    <w:rsid w:val="00110C30"/>
    <w:rsid w:val="001116C2"/>
    <w:rsid w:val="00111BE4"/>
    <w:rsid w:val="00121CFE"/>
    <w:rsid w:val="00121F0B"/>
    <w:rsid w:val="001336AE"/>
    <w:rsid w:val="00137DA8"/>
    <w:rsid w:val="00146674"/>
    <w:rsid w:val="001625A3"/>
    <w:rsid w:val="00164F7D"/>
    <w:rsid w:val="00167864"/>
    <w:rsid w:val="00173B55"/>
    <w:rsid w:val="00185E97"/>
    <w:rsid w:val="00186A4F"/>
    <w:rsid w:val="00192868"/>
    <w:rsid w:val="00193D1E"/>
    <w:rsid w:val="001941A5"/>
    <w:rsid w:val="00197A37"/>
    <w:rsid w:val="001A5A6B"/>
    <w:rsid w:val="001A632C"/>
    <w:rsid w:val="001A7868"/>
    <w:rsid w:val="001B3B57"/>
    <w:rsid w:val="001C3ACE"/>
    <w:rsid w:val="001C4D87"/>
    <w:rsid w:val="001D2F9D"/>
    <w:rsid w:val="001E1FDC"/>
    <w:rsid w:val="001F074C"/>
    <w:rsid w:val="00207141"/>
    <w:rsid w:val="00220F5F"/>
    <w:rsid w:val="00232395"/>
    <w:rsid w:val="00240B4D"/>
    <w:rsid w:val="00257A1D"/>
    <w:rsid w:val="00266CA2"/>
    <w:rsid w:val="00270670"/>
    <w:rsid w:val="00272071"/>
    <w:rsid w:val="0027260D"/>
    <w:rsid w:val="00272C97"/>
    <w:rsid w:val="00292C96"/>
    <w:rsid w:val="002A3180"/>
    <w:rsid w:val="002B7297"/>
    <w:rsid w:val="002C2134"/>
    <w:rsid w:val="002C7800"/>
    <w:rsid w:val="002D0BE8"/>
    <w:rsid w:val="002D1E97"/>
    <w:rsid w:val="002D570C"/>
    <w:rsid w:val="002E6355"/>
    <w:rsid w:val="002E7A27"/>
    <w:rsid w:val="00306096"/>
    <w:rsid w:val="003150F1"/>
    <w:rsid w:val="00320168"/>
    <w:rsid w:val="003214B6"/>
    <w:rsid w:val="0032264A"/>
    <w:rsid w:val="00323BF2"/>
    <w:rsid w:val="00336705"/>
    <w:rsid w:val="00337043"/>
    <w:rsid w:val="00341A14"/>
    <w:rsid w:val="003454DA"/>
    <w:rsid w:val="00361459"/>
    <w:rsid w:val="00370646"/>
    <w:rsid w:val="003775B9"/>
    <w:rsid w:val="00381DFE"/>
    <w:rsid w:val="00384C01"/>
    <w:rsid w:val="003D17B2"/>
    <w:rsid w:val="003D392F"/>
    <w:rsid w:val="003D4F29"/>
    <w:rsid w:val="003E721A"/>
    <w:rsid w:val="003F2F7E"/>
    <w:rsid w:val="00405E5F"/>
    <w:rsid w:val="00412FA5"/>
    <w:rsid w:val="00423317"/>
    <w:rsid w:val="00432E7D"/>
    <w:rsid w:val="004447DA"/>
    <w:rsid w:val="00450A18"/>
    <w:rsid w:val="00460A38"/>
    <w:rsid w:val="00466F83"/>
    <w:rsid w:val="00471DC2"/>
    <w:rsid w:val="0048112F"/>
    <w:rsid w:val="00495DED"/>
    <w:rsid w:val="004977EB"/>
    <w:rsid w:val="004A141C"/>
    <w:rsid w:val="004A744D"/>
    <w:rsid w:val="004B23A2"/>
    <w:rsid w:val="004C05D1"/>
    <w:rsid w:val="004C4CA1"/>
    <w:rsid w:val="004D215D"/>
    <w:rsid w:val="004D67D1"/>
    <w:rsid w:val="004E0F76"/>
    <w:rsid w:val="004E53B3"/>
    <w:rsid w:val="004F174A"/>
    <w:rsid w:val="004F7F42"/>
    <w:rsid w:val="00504C88"/>
    <w:rsid w:val="00510C2B"/>
    <w:rsid w:val="00533CE4"/>
    <w:rsid w:val="00533EC9"/>
    <w:rsid w:val="00535D79"/>
    <w:rsid w:val="005373FB"/>
    <w:rsid w:val="00550F00"/>
    <w:rsid w:val="00552659"/>
    <w:rsid w:val="005572BC"/>
    <w:rsid w:val="005A55AF"/>
    <w:rsid w:val="005C1D81"/>
    <w:rsid w:val="005D17FD"/>
    <w:rsid w:val="005E5F11"/>
    <w:rsid w:val="005F0B7A"/>
    <w:rsid w:val="005F3E2E"/>
    <w:rsid w:val="005F7153"/>
    <w:rsid w:val="006030AE"/>
    <w:rsid w:val="00605531"/>
    <w:rsid w:val="00605E10"/>
    <w:rsid w:val="00614C4B"/>
    <w:rsid w:val="00627ABC"/>
    <w:rsid w:val="0063133B"/>
    <w:rsid w:val="00634F35"/>
    <w:rsid w:val="00653E5F"/>
    <w:rsid w:val="00663E1E"/>
    <w:rsid w:val="006A05DC"/>
    <w:rsid w:val="006A2DC8"/>
    <w:rsid w:val="006A5BCB"/>
    <w:rsid w:val="006B0B98"/>
    <w:rsid w:val="006B1A00"/>
    <w:rsid w:val="006B38F1"/>
    <w:rsid w:val="006D23A4"/>
    <w:rsid w:val="006D3518"/>
    <w:rsid w:val="006D4235"/>
    <w:rsid w:val="006D67DF"/>
    <w:rsid w:val="006F6899"/>
    <w:rsid w:val="006F6AAA"/>
    <w:rsid w:val="00713EED"/>
    <w:rsid w:val="0072244C"/>
    <w:rsid w:val="007627E6"/>
    <w:rsid w:val="00767C49"/>
    <w:rsid w:val="00770CB0"/>
    <w:rsid w:val="00774AD0"/>
    <w:rsid w:val="00775214"/>
    <w:rsid w:val="00780EEE"/>
    <w:rsid w:val="00781AF1"/>
    <w:rsid w:val="00782CD4"/>
    <w:rsid w:val="00790C77"/>
    <w:rsid w:val="00794175"/>
    <w:rsid w:val="007B0187"/>
    <w:rsid w:val="007B3BA6"/>
    <w:rsid w:val="007B4E50"/>
    <w:rsid w:val="007B4F77"/>
    <w:rsid w:val="007C5A38"/>
    <w:rsid w:val="007D13F0"/>
    <w:rsid w:val="007D6A16"/>
    <w:rsid w:val="007E237F"/>
    <w:rsid w:val="007F70B6"/>
    <w:rsid w:val="00800722"/>
    <w:rsid w:val="008020C6"/>
    <w:rsid w:val="008027B5"/>
    <w:rsid w:val="00821159"/>
    <w:rsid w:val="008216DC"/>
    <w:rsid w:val="008225B5"/>
    <w:rsid w:val="008249D8"/>
    <w:rsid w:val="00844FF1"/>
    <w:rsid w:val="00850AF1"/>
    <w:rsid w:val="00860627"/>
    <w:rsid w:val="008860CF"/>
    <w:rsid w:val="00886D60"/>
    <w:rsid w:val="008A1CCB"/>
    <w:rsid w:val="008B73B2"/>
    <w:rsid w:val="008E00AB"/>
    <w:rsid w:val="008F176B"/>
    <w:rsid w:val="008F37D8"/>
    <w:rsid w:val="008F3DC0"/>
    <w:rsid w:val="00902E55"/>
    <w:rsid w:val="00917A39"/>
    <w:rsid w:val="00920BDB"/>
    <w:rsid w:val="00925CC2"/>
    <w:rsid w:val="00940CF9"/>
    <w:rsid w:val="00945A0B"/>
    <w:rsid w:val="00945F68"/>
    <w:rsid w:val="009477A7"/>
    <w:rsid w:val="00963096"/>
    <w:rsid w:val="009630C1"/>
    <w:rsid w:val="00985737"/>
    <w:rsid w:val="009928F1"/>
    <w:rsid w:val="009A31BD"/>
    <w:rsid w:val="009B0888"/>
    <w:rsid w:val="009C4C04"/>
    <w:rsid w:val="009C743C"/>
    <w:rsid w:val="009D2739"/>
    <w:rsid w:val="009D5547"/>
    <w:rsid w:val="009E0CCF"/>
    <w:rsid w:val="009E1A2F"/>
    <w:rsid w:val="009E3DC5"/>
    <w:rsid w:val="009F284E"/>
    <w:rsid w:val="00A00295"/>
    <w:rsid w:val="00A06DAD"/>
    <w:rsid w:val="00A14859"/>
    <w:rsid w:val="00A21203"/>
    <w:rsid w:val="00A21858"/>
    <w:rsid w:val="00A62625"/>
    <w:rsid w:val="00A62FC8"/>
    <w:rsid w:val="00A65C06"/>
    <w:rsid w:val="00A66BC6"/>
    <w:rsid w:val="00A8342A"/>
    <w:rsid w:val="00AA1F31"/>
    <w:rsid w:val="00AB4357"/>
    <w:rsid w:val="00AB4B27"/>
    <w:rsid w:val="00AB6030"/>
    <w:rsid w:val="00AC0745"/>
    <w:rsid w:val="00AC13BC"/>
    <w:rsid w:val="00AC2DA4"/>
    <w:rsid w:val="00AE5CF9"/>
    <w:rsid w:val="00AF1E6A"/>
    <w:rsid w:val="00B00945"/>
    <w:rsid w:val="00B014D7"/>
    <w:rsid w:val="00B17C71"/>
    <w:rsid w:val="00B216AE"/>
    <w:rsid w:val="00B37090"/>
    <w:rsid w:val="00B54CDE"/>
    <w:rsid w:val="00B66DEA"/>
    <w:rsid w:val="00B7335E"/>
    <w:rsid w:val="00B749E3"/>
    <w:rsid w:val="00B76DAB"/>
    <w:rsid w:val="00B87209"/>
    <w:rsid w:val="00B95C00"/>
    <w:rsid w:val="00BA483A"/>
    <w:rsid w:val="00BC0A05"/>
    <w:rsid w:val="00BD1265"/>
    <w:rsid w:val="00BF2078"/>
    <w:rsid w:val="00C13AB6"/>
    <w:rsid w:val="00C13F91"/>
    <w:rsid w:val="00C14D4C"/>
    <w:rsid w:val="00C16778"/>
    <w:rsid w:val="00C310FF"/>
    <w:rsid w:val="00C4674C"/>
    <w:rsid w:val="00C4743B"/>
    <w:rsid w:val="00C503BD"/>
    <w:rsid w:val="00C51CBC"/>
    <w:rsid w:val="00C56910"/>
    <w:rsid w:val="00C720EC"/>
    <w:rsid w:val="00C7784C"/>
    <w:rsid w:val="00C80B7A"/>
    <w:rsid w:val="00C81ED0"/>
    <w:rsid w:val="00C8449C"/>
    <w:rsid w:val="00C91AED"/>
    <w:rsid w:val="00C91B84"/>
    <w:rsid w:val="00C91F23"/>
    <w:rsid w:val="00C95A5F"/>
    <w:rsid w:val="00CA5EA1"/>
    <w:rsid w:val="00CB5C31"/>
    <w:rsid w:val="00CC1F56"/>
    <w:rsid w:val="00CC6EB7"/>
    <w:rsid w:val="00CE396A"/>
    <w:rsid w:val="00CE679D"/>
    <w:rsid w:val="00CF4794"/>
    <w:rsid w:val="00D02CA5"/>
    <w:rsid w:val="00D03096"/>
    <w:rsid w:val="00D0562A"/>
    <w:rsid w:val="00D22CF4"/>
    <w:rsid w:val="00D27424"/>
    <w:rsid w:val="00D31166"/>
    <w:rsid w:val="00D5508E"/>
    <w:rsid w:val="00D7688B"/>
    <w:rsid w:val="00D80617"/>
    <w:rsid w:val="00D85E84"/>
    <w:rsid w:val="00D96BDC"/>
    <w:rsid w:val="00DA56B1"/>
    <w:rsid w:val="00DA5948"/>
    <w:rsid w:val="00DB406D"/>
    <w:rsid w:val="00DC5B0F"/>
    <w:rsid w:val="00DD120E"/>
    <w:rsid w:val="00DD252E"/>
    <w:rsid w:val="00DD681F"/>
    <w:rsid w:val="00DE4A63"/>
    <w:rsid w:val="00DF18C8"/>
    <w:rsid w:val="00DF4203"/>
    <w:rsid w:val="00E0220C"/>
    <w:rsid w:val="00E07646"/>
    <w:rsid w:val="00E36D9C"/>
    <w:rsid w:val="00E37485"/>
    <w:rsid w:val="00E41F00"/>
    <w:rsid w:val="00E4333D"/>
    <w:rsid w:val="00E46E3A"/>
    <w:rsid w:val="00E57C35"/>
    <w:rsid w:val="00E60721"/>
    <w:rsid w:val="00E62C2D"/>
    <w:rsid w:val="00E6698D"/>
    <w:rsid w:val="00E732E6"/>
    <w:rsid w:val="00E736DE"/>
    <w:rsid w:val="00E739AB"/>
    <w:rsid w:val="00E8518E"/>
    <w:rsid w:val="00E853EA"/>
    <w:rsid w:val="00E91D08"/>
    <w:rsid w:val="00E93849"/>
    <w:rsid w:val="00EA3BEE"/>
    <w:rsid w:val="00EB2DFB"/>
    <w:rsid w:val="00EB6B61"/>
    <w:rsid w:val="00EC1AF3"/>
    <w:rsid w:val="00EC48BE"/>
    <w:rsid w:val="00EC4E6F"/>
    <w:rsid w:val="00ED5121"/>
    <w:rsid w:val="00ED7BA0"/>
    <w:rsid w:val="00F016C1"/>
    <w:rsid w:val="00F03E38"/>
    <w:rsid w:val="00F058A8"/>
    <w:rsid w:val="00F13995"/>
    <w:rsid w:val="00F22B16"/>
    <w:rsid w:val="00F23DD7"/>
    <w:rsid w:val="00F26DDF"/>
    <w:rsid w:val="00F30A67"/>
    <w:rsid w:val="00F35A00"/>
    <w:rsid w:val="00F401BC"/>
    <w:rsid w:val="00F55ADB"/>
    <w:rsid w:val="00F7342B"/>
    <w:rsid w:val="00F77C97"/>
    <w:rsid w:val="00F80B46"/>
    <w:rsid w:val="00F830E0"/>
    <w:rsid w:val="00F8635D"/>
    <w:rsid w:val="00F97C01"/>
    <w:rsid w:val="00FA2D9F"/>
    <w:rsid w:val="00FA67AF"/>
    <w:rsid w:val="00FA7B61"/>
    <w:rsid w:val="00FB3626"/>
    <w:rsid w:val="00FD2CB3"/>
    <w:rsid w:val="00FF32CA"/>
    <w:rsid w:val="00FF3B6B"/>
    <w:rsid w:val="4D0D5F7E"/>
    <w:rsid w:val="516CD601"/>
    <w:rsid w:val="575CE3B0"/>
    <w:rsid w:val="62D32909"/>
    <w:rsid w:val="6961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8B7B9967-10D7-48DC-B032-E02418F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character" w:customStyle="1" w:styleId="normaltextrun">
    <w:name w:val="normaltextrun"/>
    <w:basedOn w:val="DefaultParagraphFont"/>
    <w:rsid w:val="009F284E"/>
  </w:style>
  <w:style w:type="character" w:customStyle="1" w:styleId="eop">
    <w:name w:val="eop"/>
    <w:basedOn w:val="DefaultParagraphFont"/>
    <w:rsid w:val="009F284E"/>
  </w:style>
  <w:style w:type="paragraph" w:customStyle="1" w:styleId="paragraph">
    <w:name w:val="paragraph"/>
    <w:basedOn w:val="Normal"/>
    <w:rsid w:val="009F284E"/>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982270423">
      <w:bodyDiv w:val="1"/>
      <w:marLeft w:val="0"/>
      <w:marRight w:val="0"/>
      <w:marTop w:val="0"/>
      <w:marBottom w:val="0"/>
      <w:divBdr>
        <w:top w:val="none" w:sz="0" w:space="0" w:color="auto"/>
        <w:left w:val="none" w:sz="0" w:space="0" w:color="auto"/>
        <w:bottom w:val="none" w:sz="0" w:space="0" w:color="auto"/>
        <w:right w:val="none" w:sz="0" w:space="0" w:color="auto"/>
      </w:divBdr>
      <w:divsChild>
        <w:div w:id="235211092">
          <w:marLeft w:val="0"/>
          <w:marRight w:val="0"/>
          <w:marTop w:val="0"/>
          <w:marBottom w:val="0"/>
          <w:divBdr>
            <w:top w:val="none" w:sz="0" w:space="0" w:color="auto"/>
            <w:left w:val="none" w:sz="0" w:space="0" w:color="auto"/>
            <w:bottom w:val="none" w:sz="0" w:space="0" w:color="auto"/>
            <w:right w:val="none" w:sz="0" w:space="0" w:color="auto"/>
          </w:divBdr>
        </w:div>
        <w:div w:id="1416707258">
          <w:marLeft w:val="0"/>
          <w:marRight w:val="0"/>
          <w:marTop w:val="0"/>
          <w:marBottom w:val="0"/>
          <w:divBdr>
            <w:top w:val="none" w:sz="0" w:space="0" w:color="auto"/>
            <w:left w:val="none" w:sz="0" w:space="0" w:color="auto"/>
            <w:bottom w:val="none" w:sz="0" w:space="0" w:color="auto"/>
            <w:right w:val="none" w:sz="0" w:space="0" w:color="auto"/>
          </w:divBdr>
        </w:div>
      </w:divsChild>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41002771">
      <w:bodyDiv w:val="1"/>
      <w:marLeft w:val="0"/>
      <w:marRight w:val="0"/>
      <w:marTop w:val="0"/>
      <w:marBottom w:val="0"/>
      <w:divBdr>
        <w:top w:val="none" w:sz="0" w:space="0" w:color="auto"/>
        <w:left w:val="none" w:sz="0" w:space="0" w:color="auto"/>
        <w:bottom w:val="none" w:sz="0" w:space="0" w:color="auto"/>
        <w:right w:val="none" w:sz="0" w:space="0" w:color="auto"/>
      </w:divBdr>
      <w:divsChild>
        <w:div w:id="1912809527">
          <w:marLeft w:val="0"/>
          <w:marRight w:val="0"/>
          <w:marTop w:val="0"/>
          <w:marBottom w:val="0"/>
          <w:divBdr>
            <w:top w:val="none" w:sz="0" w:space="0" w:color="auto"/>
            <w:left w:val="none" w:sz="0" w:space="0" w:color="auto"/>
            <w:bottom w:val="none" w:sz="0" w:space="0" w:color="auto"/>
            <w:right w:val="none" w:sz="0" w:space="0" w:color="auto"/>
          </w:divBdr>
        </w:div>
        <w:div w:id="1356808662">
          <w:marLeft w:val="0"/>
          <w:marRight w:val="0"/>
          <w:marTop w:val="0"/>
          <w:marBottom w:val="0"/>
          <w:divBdr>
            <w:top w:val="none" w:sz="0" w:space="0" w:color="auto"/>
            <w:left w:val="none" w:sz="0" w:space="0" w:color="auto"/>
            <w:bottom w:val="none" w:sz="0" w:space="0" w:color="auto"/>
            <w:right w:val="none" w:sz="0" w:space="0" w:color="auto"/>
          </w:divBdr>
        </w:div>
        <w:div w:id="971638132">
          <w:marLeft w:val="0"/>
          <w:marRight w:val="0"/>
          <w:marTop w:val="0"/>
          <w:marBottom w:val="0"/>
          <w:divBdr>
            <w:top w:val="none" w:sz="0" w:space="0" w:color="auto"/>
            <w:left w:val="none" w:sz="0" w:space="0" w:color="auto"/>
            <w:bottom w:val="none" w:sz="0" w:space="0" w:color="auto"/>
            <w:right w:val="none" w:sz="0" w:space="0" w:color="auto"/>
          </w:divBdr>
        </w:div>
        <w:div w:id="923412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26" Type="http://schemas.openxmlformats.org/officeDocument/2006/relationships/hyperlink" Target="https://www.gov.scot/publications/guidance-education-children-unable-attend-school-due-ill-health/" TargetMode="External"/><Relationship Id="rId3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4" Type="http://schemas.openxmlformats.org/officeDocument/2006/relationships/hyperlink" Target="https://asn-aberdeenshire.org/wp-content/uploads/2017/08/attendance-policy-guidance-primary-schools-november-2015.pdf" TargetMode="External"/><Relationship Id="rId4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7" Type="http://schemas.openxmlformats.org/officeDocument/2006/relationships/oleObject" Target="embeddings/oleObject1.bin"/><Relationship Id="rId5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55" Type="http://schemas.openxmlformats.org/officeDocument/2006/relationships/hyperlink" Target="mailto:grampian.healthprotection@nhs.net" TargetMode="External"/><Relationship Id="rId63"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6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76"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7" Type="http://schemas.openxmlformats.org/officeDocument/2006/relationships/settings" Target="settings.xml"/><Relationship Id="rId71" Type="http://schemas.openxmlformats.org/officeDocument/2006/relationships/hyperlink" Target="https://www.gov.scot/publications/coronavirus-covid-19-phase-3-guidance-for-the-safe-use-of-places-of-worship/pages/capacity/" TargetMode="External"/><Relationship Id="rId2" Type="http://schemas.openxmlformats.org/officeDocument/2006/relationships/customXml" Target="../customXml/item2.xml"/><Relationship Id="rId1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9" Type="http://schemas.openxmlformats.org/officeDocument/2006/relationships/hyperlink" Target="https://covid19.nhsgrampian.org/for-nhs-grampian-staff/staff-covid-19-testing/" TargetMode="Externa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2" Type="http://schemas.openxmlformats.org/officeDocument/2006/relationships/hyperlink" Target="file:///C:\Users\jwarrand\AppData\Local\Microsoft\Windows\INetCache\IE\KF4J0RW8\attendance-policy-guidance-primary-schools-november-2015.pdf" TargetMode="External"/><Relationship Id="rId37" Type="http://schemas.openxmlformats.org/officeDocument/2006/relationships/hyperlink" Target="https://www.nhsinform.scot/campaigns/test-and-protect" TargetMode="External"/><Relationship Id="rId4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53" Type="http://schemas.openxmlformats.org/officeDocument/2006/relationships/hyperlink" Target="https://hpspubsrepo.blob.core.windows.net/hps-website/nss/2973/documents/1_covid-19-guidance-for-non-healthcare-settings.pdf" TargetMode="External"/><Relationship Id="rId58" Type="http://schemas.openxmlformats.org/officeDocument/2006/relationships/hyperlink" Target="https://www.aberdeenshire.gov.uk/media/25375/primarymenustailored2weeks.pdf" TargetMode="External"/><Relationship Id="rId6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4"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gov.uk/government/publications/covid-19-decontamination-in-non-healthcare-settings/covid-19-decontamination-in-non-healthcare-settings"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2" Type="http://schemas.openxmlformats.org/officeDocument/2006/relationships/hyperlink" Target="https://www.gov.uk/government/publications/covid-19-decontamination-in-non-healthcare-settings/covid-19-decontamination-in-non-healthcare-settings" TargetMode="External"/><Relationship Id="rId60" Type="http://schemas.openxmlformats.org/officeDocument/2006/relationships/hyperlink" Target="https://www.gov.scot/publications/coronavirus-covid-19-tailored-advice-for-those-who-live-with-specific-medical-conditions/" TargetMode="External"/><Relationship Id="rId6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3"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hps.scot.nhs.uk/web-resources-container/covid-19-guidance-for-non-healthcare-settings/" TargetMode="External"/><Relationship Id="rId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3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5" Type="http://schemas.openxmlformats.org/officeDocument/2006/relationships/hyperlink" Target="https://asn-aberdeenshire.org/wp-content/uploads/2017/08/attendance-policy-guidance-secondary-schools-november-2015.pdf" TargetMode="External"/><Relationship Id="rId4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8" Type="http://schemas.openxmlformats.org/officeDocument/2006/relationships/hyperlink" Target="https://www.gov.uk/government/publications/covid-19-decontamination-in-non-healthcare-settings/covid-19-decontamination-in-non-healthcare-settings" TargetMode="External"/><Relationship Id="rId56" Type="http://schemas.openxmlformats.org/officeDocument/2006/relationships/hyperlink" Target="https://education.gov.scot/media/pdgh1rvf/pe-guidelines-aug-2020.pdf" TargetMode="External"/><Relationship Id="rId64" Type="http://schemas.openxmlformats.org/officeDocument/2006/relationships/hyperlink" Target="https://education.gov.scot/media/pdgh1rvf/pe-guidelines-aug-2020.pdf" TargetMode="External"/><Relationship Id="rId69" Type="http://schemas.openxmlformats.org/officeDocument/2006/relationships/hyperlink" Target="https://www.gov.scot/publications/coronavirus-covid-19-test-and-protect/pages/advice-for-employers/" TargetMode="External"/><Relationship Id="rId7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8" Type="http://schemas.openxmlformats.org/officeDocument/2006/relationships/webSettings" Target="webSettings.xml"/><Relationship Id="rId51" Type="http://schemas.openxmlformats.org/officeDocument/2006/relationships/hyperlink" Target="https://www.gov.scot/publications/coronavirus-covid-19-test-and-protect/pages/advice-for-employers/" TargetMode="External"/><Relationship Id="rId7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5" Type="http://schemas.openxmlformats.org/officeDocument/2006/relationships/hyperlink" Target="https://www.gov.scot/publications/coronavirus-covid-19-tailored-advice-for-those-who-live-with-specific-medical-conditions/" TargetMode="External"/><Relationship Id="rId33" Type="http://schemas.openxmlformats.org/officeDocument/2006/relationships/hyperlink" Target="file:///C:\Users\jwarrand\AppData\Local\Microsoft\Windows\INetCache\IE\C6PLZM60\attendance-policy-guidance-secondary-schools-november-2015.pdf" TargetMode="External"/><Relationship Id="rId38" Type="http://schemas.openxmlformats.org/officeDocument/2006/relationships/hyperlink" Target="https://docs.microsoft.com/en-us/forms-pro/send-survey-qrcode" TargetMode="External"/><Relationship Id="rId46" Type="http://schemas.openxmlformats.org/officeDocument/2006/relationships/image" Target="media/image2.emf"/><Relationship Id="rId5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6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2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1"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4" Type="http://schemas.openxmlformats.org/officeDocument/2006/relationships/hyperlink" Target="https://hpspubsrepo.blob.core.windows.net/hps-website/nss/1673/documents/1_shpn-12-management-public-health-incidents.pdf." TargetMode="External"/><Relationship Id="rId62" Type="http://schemas.openxmlformats.org/officeDocument/2006/relationships/hyperlink" Target="https://hpspubsrepo.blob.core.windows.net/hps-website/nss/2973/documents/1_covid-19-guidance-for-non-healthcare-settings.pdf" TargetMode="External"/><Relationship Id="rId70"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75"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8" Type="http://schemas.openxmlformats.org/officeDocument/2006/relationships/hyperlink" Target="https://www.gov.scot/publications/coronavirus-covid-19-tailored-advice-for-those-who-live-with-specific-medical-conditions/" TargetMode="External"/><Relationship Id="rId36" Type="http://schemas.openxmlformats.org/officeDocument/2006/relationships/hyperlink" Target="https://hpspubsrepo.blob.core.windows.net/hps-website/nss/2973/documents/1_covid-19-guidance-for-non-healthcare-settings.pdf" TargetMode="External"/><Relationship Id="rId49" Type="http://schemas.openxmlformats.org/officeDocument/2006/relationships/hyperlink" Target="https://hpspubsrepo.blob.core.windows.net/hps-website/nss/2973/documents/1_covid-19-guidance-for-non-healthcare-settings.pdf" TargetMode="External"/><Relationship Id="rId57" Type="http://schemas.openxmlformats.org/officeDocument/2006/relationships/hyperlink" Target="https://www.foodstandards.gov.scot/publications-and-research/publications/covid-19-guidance-for-food-business-operators-and-their-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C05E1D4CE6C941B1C2F7D984707702" ma:contentTypeVersion="11" ma:contentTypeDescription="Create a new document." ma:contentTypeScope="" ma:versionID="3f620719532ced69e604c2fc9c1ec030">
  <xsd:schema xmlns:xsd="http://www.w3.org/2001/XMLSchema" xmlns:xs="http://www.w3.org/2001/XMLSchema" xmlns:p="http://schemas.microsoft.com/office/2006/metadata/properties" xmlns:ns2="00662ea7-59da-492d-bb7b-6b52b43ff7f8" xmlns:ns3="d0cee8e0-5d0c-4d8a-9975-1466d938a0f9" targetNamespace="http://schemas.microsoft.com/office/2006/metadata/properties" ma:root="true" ma:fieldsID="993b39f0a8c64f7aa0eb18a74c8e75a8" ns2:_="" ns3:_="">
    <xsd:import namespace="00662ea7-59da-492d-bb7b-6b52b43ff7f8"/>
    <xsd:import namespace="d0cee8e0-5d0c-4d8a-9975-1466d938a0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62ea7-59da-492d-bb7b-6b52b43ff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ee8e0-5d0c-4d8a-9975-1466d938a0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CFF39518-25AA-43EB-AFF8-5EB35C93A43C}">
  <ds:schemaRefs>
    <ds:schemaRef ds:uri="http://schemas.openxmlformats.org/officeDocument/2006/bibliography"/>
  </ds:schemaRefs>
</ds:datastoreItem>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6D81DD-25D6-4B62-A152-64387E54F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62ea7-59da-492d-bb7b-6b52b43ff7f8"/>
    <ds:schemaRef ds:uri="d0cee8e0-5d0c-4d8a-9975-1466d938a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10401</Words>
  <Characters>59292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69554</CharactersWithSpaces>
  <SharedDoc>false</SharedDoc>
  <HLinks>
    <vt:vector size="390" baseType="variant">
      <vt:variant>
        <vt:i4>3801203</vt:i4>
      </vt:variant>
      <vt:variant>
        <vt:i4>195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192</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189</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186</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183</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180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177</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174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171</vt:i4>
      </vt:variant>
      <vt:variant>
        <vt:i4>0</vt:i4>
      </vt:variant>
      <vt:variant>
        <vt:i4>5</vt:i4>
      </vt:variant>
      <vt:variant>
        <vt:lpwstr>https://www.gov.scot/publications/coronavirus-covid-19-test-and-protect/pages/advice-for-employers/</vt:lpwstr>
      </vt:variant>
      <vt:variant>
        <vt:lpwstr/>
      </vt:variant>
      <vt:variant>
        <vt:i4>7733375</vt:i4>
      </vt:variant>
      <vt:variant>
        <vt:i4>168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165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162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156</vt:i4>
      </vt:variant>
      <vt:variant>
        <vt:i4>0</vt:i4>
      </vt:variant>
      <vt:variant>
        <vt:i4>5</vt:i4>
      </vt:variant>
      <vt:variant>
        <vt:lpwstr>https://education.gov.scot/media/pdgh1rvf/pe-guidelines-aug-2020.pdf</vt:lpwstr>
      </vt:variant>
      <vt:variant>
        <vt:lpwstr/>
      </vt:variant>
      <vt:variant>
        <vt:i4>8323178</vt:i4>
      </vt:variant>
      <vt:variant>
        <vt:i4>153</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150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147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144</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141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138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135</vt:i4>
      </vt:variant>
      <vt:variant>
        <vt:i4>0</vt:i4>
      </vt:variant>
      <vt:variant>
        <vt:i4>5</vt:i4>
      </vt:variant>
      <vt:variant>
        <vt:lpwstr>https://www.aberdeenshire.gov.uk/media/25375/primarymenustailored2weeks.pdf</vt:lpwstr>
      </vt:variant>
      <vt:variant>
        <vt:lpwstr/>
      </vt:variant>
      <vt:variant>
        <vt:i4>8323190</vt:i4>
      </vt:variant>
      <vt:variant>
        <vt:i4>132</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129</vt:i4>
      </vt:variant>
      <vt:variant>
        <vt:i4>0</vt:i4>
      </vt:variant>
      <vt:variant>
        <vt:i4>5</vt:i4>
      </vt:variant>
      <vt:variant>
        <vt:lpwstr>https://education.gov.scot/media/pdgh1rvf/pe-guidelines-aug-2020.pdf</vt:lpwstr>
      </vt:variant>
      <vt:variant>
        <vt:lpwstr/>
      </vt:variant>
      <vt:variant>
        <vt:i4>6225965</vt:i4>
      </vt:variant>
      <vt:variant>
        <vt:i4>126</vt:i4>
      </vt:variant>
      <vt:variant>
        <vt:i4>0</vt:i4>
      </vt:variant>
      <vt:variant>
        <vt:i4>5</vt:i4>
      </vt:variant>
      <vt:variant>
        <vt:lpwstr>mailto:grampian.healthprotection@nhs.net</vt:lpwstr>
      </vt:variant>
      <vt:variant>
        <vt:lpwstr/>
      </vt:variant>
      <vt:variant>
        <vt:i4>7405584</vt:i4>
      </vt:variant>
      <vt:variant>
        <vt:i4>123</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120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117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114</vt:i4>
      </vt:variant>
      <vt:variant>
        <vt:i4>0</vt:i4>
      </vt:variant>
      <vt:variant>
        <vt:i4>5</vt:i4>
      </vt:variant>
      <vt:variant>
        <vt:lpwstr>https://www.gov.scot/publications/coronavirus-covid-19-test-and-protect/pages/advice-for-employers/</vt:lpwstr>
      </vt:variant>
      <vt:variant>
        <vt:lpwstr/>
      </vt:variant>
      <vt:variant>
        <vt:i4>7733375</vt:i4>
      </vt:variant>
      <vt:variant>
        <vt:i4>111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108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96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92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90</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87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84</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81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78</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75</vt:i4>
      </vt:variant>
      <vt:variant>
        <vt:i4>0</vt:i4>
      </vt:variant>
      <vt:variant>
        <vt:i4>5</vt:i4>
      </vt:variant>
      <vt:variant>
        <vt:lpwstr>https://docs.microsoft.com/en-us/forms-pro/send-survey-qrcode</vt:lpwstr>
      </vt:variant>
      <vt:variant>
        <vt:lpwstr/>
      </vt:variant>
      <vt:variant>
        <vt:i4>1245269</vt:i4>
      </vt:variant>
      <vt:variant>
        <vt:i4>72</vt:i4>
      </vt:variant>
      <vt:variant>
        <vt:i4>0</vt:i4>
      </vt:variant>
      <vt:variant>
        <vt:i4>5</vt:i4>
      </vt:variant>
      <vt:variant>
        <vt:lpwstr>https://www.nhsinform.scot/campaigns/test-and-protect</vt:lpwstr>
      </vt:variant>
      <vt:variant>
        <vt:lpwstr/>
      </vt:variant>
      <vt:variant>
        <vt:i4>4718650</vt:i4>
      </vt:variant>
      <vt:variant>
        <vt:i4>69</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66</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63</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60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54</vt:i4>
      </vt:variant>
      <vt:variant>
        <vt:i4>0</vt:i4>
      </vt:variant>
      <vt:variant>
        <vt:i4>5</vt:i4>
      </vt:variant>
      <vt:variant>
        <vt:lpwstr>https://covid19.nhsgrampian.org/for-nhs-grampian-staff/staff-covid-19-testing/</vt:lpwstr>
      </vt:variant>
      <vt:variant>
        <vt:lpwstr/>
      </vt:variant>
      <vt:variant>
        <vt:i4>6291511</vt:i4>
      </vt:variant>
      <vt:variant>
        <vt:i4>51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45</vt:i4>
      </vt:variant>
      <vt:variant>
        <vt:i4>0</vt:i4>
      </vt:variant>
      <vt:variant>
        <vt:i4>5</vt:i4>
      </vt:variant>
      <vt:variant>
        <vt:lpwstr>https://www.gov.scot/publications/guidance-education-children-unable-attend-school-due-ill-health/</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39</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36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33</vt:i4>
      </vt:variant>
      <vt:variant>
        <vt:i4>0</vt:i4>
      </vt:variant>
      <vt:variant>
        <vt:i4>5</vt:i4>
      </vt:variant>
      <vt:variant>
        <vt:lpwstr>https://www.hps.scot.nhs.uk/web-resources-container/covid-19-guidance-for-non-healthcare-settings/</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27</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12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vt:i4>
      </vt:variant>
      <vt:variant>
        <vt:i4>0</vt:i4>
      </vt:variant>
      <vt:variant>
        <vt:i4>5</vt:i4>
      </vt:variant>
      <vt:variant>
        <vt:lpwstr>http://www.gov.scot/publications/coronavirus-covid-19-guidance-on-reopening-early-learning-and-childcare-services/</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Mrs Maclean</cp:lastModifiedBy>
  <cp:revision>2</cp:revision>
  <dcterms:created xsi:type="dcterms:W3CDTF">2020-08-22T14:21:00Z</dcterms:created>
  <dcterms:modified xsi:type="dcterms:W3CDTF">2020-08-22T14:21:00Z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0x010100ACC05E1D4CE6C941B1C2F7D984707702</vt:lpwstr>
  </property>
</Properties>
</file>